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82" w:rsidRDefault="001433C4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-234950</wp:posOffset>
            </wp:positionH>
            <wp:positionV relativeFrom="paragraph">
              <wp:posOffset>2069465</wp:posOffset>
            </wp:positionV>
            <wp:extent cx="3194050" cy="920750"/>
            <wp:effectExtent l="0" t="0" r="6350" b="0"/>
            <wp:wrapTopAndBottom/>
            <wp:docPr id="2" name="Рисунок 2" descr="C:\Users\Admin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882" w:rsidRDefault="00761478">
      <w:pPr>
        <w:pStyle w:val="30"/>
        <w:shd w:val="clear" w:color="auto" w:fill="auto"/>
        <w:spacing w:after="149"/>
        <w:ind w:right="40"/>
      </w:pPr>
      <w:r>
        <w:t>МИНИСТЕРСТВО ОБРАЗОВАНИЯ</w:t>
      </w:r>
      <w:r>
        <w:br/>
        <w:t>СТАВРОПОЛЬСКОГО КРАЯ</w:t>
      </w:r>
    </w:p>
    <w:p w:rsidR="004B1882" w:rsidRDefault="00761478">
      <w:pPr>
        <w:pStyle w:val="40"/>
        <w:shd w:val="clear" w:color="auto" w:fill="auto"/>
        <w:spacing w:before="0"/>
        <w:ind w:right="40"/>
      </w:pPr>
      <w:r>
        <w:rPr>
          <w:rStyle w:val="49pt0pt"/>
          <w:b/>
          <w:bCs/>
        </w:rPr>
        <w:t>ГОСУДАРСТВЕННОЕ БЮДЖЕТНОЕ</w:t>
      </w:r>
      <w:r>
        <w:rPr>
          <w:rStyle w:val="49pt0pt"/>
          <w:b/>
          <w:bCs/>
        </w:rPr>
        <w:br/>
        <w:t>УЧРЕЖДЕНИЕ ДОПОЛНИТЕЛЬНОГО</w:t>
      </w:r>
      <w:r>
        <w:rPr>
          <w:rStyle w:val="49pt0pt"/>
          <w:b/>
          <w:bCs/>
        </w:rPr>
        <w:br/>
        <w:t>ПРОФЕССИОНАЛЬНОГО ОБРАЗОВАНИЯ</w:t>
      </w:r>
      <w:r>
        <w:rPr>
          <w:rStyle w:val="49pt0pt"/>
          <w:b/>
          <w:bCs/>
        </w:rPr>
        <w:br/>
      </w:r>
      <w:r>
        <w:t>«СТАВРОПОЛЬСКИЙ КРАЕВОЙ</w:t>
      </w:r>
      <w:r>
        <w:br/>
        <w:t>ИНСТИТУТ РАЗВИТИЯ</w:t>
      </w:r>
      <w:r>
        <w:br/>
        <w:t>ОБРАЗОВАНИЯ, ПОВЫШЕНИЯ</w:t>
      </w:r>
      <w:r>
        <w:br/>
        <w:t>КВАЛИФИКАЦИИ И</w:t>
      </w:r>
      <w:r>
        <w:br/>
        <w:t>ПЕРЕПОДГОТОВКИ РАБОТНИКОВ</w:t>
      </w:r>
      <w:r>
        <w:br/>
        <w:t>ОБРАЗОВАНИЯ»</w:t>
      </w:r>
    </w:p>
    <w:p w:rsidR="004B1882" w:rsidRDefault="00761478">
      <w:pPr>
        <w:pStyle w:val="40"/>
        <w:shd w:val="clear" w:color="auto" w:fill="auto"/>
        <w:spacing w:before="0"/>
        <w:ind w:right="40"/>
      </w:pPr>
      <w:r>
        <w:t>(СКИРО ПК и ПРО)</w:t>
      </w:r>
    </w:p>
    <w:p w:rsidR="004B1882" w:rsidRDefault="00761478">
      <w:pPr>
        <w:pStyle w:val="130"/>
        <w:shd w:val="clear" w:color="auto" w:fill="auto"/>
        <w:sectPr w:rsidR="004B1882">
          <w:pgSz w:w="11900" w:h="16840"/>
          <w:pgMar w:top="1029" w:right="844" w:bottom="367" w:left="1534" w:header="0" w:footer="3" w:gutter="0"/>
          <w:cols w:num="2" w:space="1269"/>
          <w:noEndnote/>
          <w:docGrid w:linePitch="360"/>
        </w:sectPr>
      </w:pPr>
      <w:r>
        <w:br w:type="column"/>
      </w:r>
      <w:r>
        <w:lastRenderedPageBreak/>
        <w:t>Руководителям органов управления образованием администрации муниципальных районов и городских округов Ставропольского края</w:t>
      </w:r>
    </w:p>
    <w:p w:rsidR="004B1882" w:rsidRDefault="004B1882">
      <w:pPr>
        <w:spacing w:line="225" w:lineRule="exact"/>
        <w:rPr>
          <w:sz w:val="18"/>
          <w:szCs w:val="18"/>
        </w:rPr>
      </w:pPr>
    </w:p>
    <w:p w:rsidR="004B1882" w:rsidRDefault="004B1882">
      <w:pPr>
        <w:rPr>
          <w:sz w:val="2"/>
          <w:szCs w:val="2"/>
        </w:rPr>
        <w:sectPr w:rsidR="004B1882">
          <w:type w:val="continuous"/>
          <w:pgSz w:w="11900" w:h="16840"/>
          <w:pgMar w:top="1044" w:right="0" w:bottom="382" w:left="0" w:header="0" w:footer="3" w:gutter="0"/>
          <w:cols w:space="720"/>
          <w:noEndnote/>
          <w:docGrid w:linePitch="360"/>
        </w:sectPr>
      </w:pPr>
    </w:p>
    <w:p w:rsidR="004B1882" w:rsidRDefault="00761478">
      <w:pPr>
        <w:pStyle w:val="130"/>
        <w:shd w:val="clear" w:color="auto" w:fill="auto"/>
        <w:spacing w:after="517" w:line="326" w:lineRule="exact"/>
        <w:ind w:right="6040"/>
      </w:pPr>
      <w:r>
        <w:lastRenderedPageBreak/>
        <w:t>О проведении семинара для ЛИГИ учителей истории</w:t>
      </w:r>
    </w:p>
    <w:p w:rsidR="004B1882" w:rsidRDefault="00761478">
      <w:pPr>
        <w:pStyle w:val="130"/>
        <w:shd w:val="clear" w:color="auto" w:fill="auto"/>
        <w:spacing w:after="132" w:line="280" w:lineRule="exact"/>
        <w:ind w:left="3820"/>
      </w:pPr>
      <w:r>
        <w:t>Уважаемые коллеги!</w:t>
      </w:r>
    </w:p>
    <w:p w:rsidR="004B1882" w:rsidRDefault="00761478">
      <w:pPr>
        <w:pStyle w:val="130"/>
        <w:shd w:val="clear" w:color="auto" w:fill="auto"/>
        <w:spacing w:line="341" w:lineRule="exact"/>
        <w:ind w:firstLine="780"/>
        <w:jc w:val="both"/>
      </w:pPr>
      <w:r>
        <w:t>ГБУ ДПО «Ставропольский краевой институт развития образования, повышения квалификации и переподготовки работников образования» (далее - СКИРО ПК и ПРО) информирует.</w:t>
      </w:r>
    </w:p>
    <w:p w:rsidR="004B1882" w:rsidRDefault="00761478">
      <w:pPr>
        <w:pStyle w:val="130"/>
        <w:shd w:val="clear" w:color="auto" w:fill="auto"/>
        <w:spacing w:line="317" w:lineRule="exact"/>
        <w:ind w:firstLine="780"/>
        <w:jc w:val="both"/>
      </w:pPr>
      <w:r>
        <w:rPr>
          <w:rStyle w:val="130pt"/>
        </w:rPr>
        <w:t xml:space="preserve">29 октября 2020 года </w:t>
      </w:r>
      <w:r>
        <w:rPr>
          <w:rStyle w:val="131"/>
        </w:rPr>
        <w:t xml:space="preserve">состоится семинар </w:t>
      </w:r>
      <w:r>
        <w:t xml:space="preserve">для учителей </w:t>
      </w:r>
      <w:r>
        <w:rPr>
          <w:rStyle w:val="131"/>
        </w:rPr>
        <w:t xml:space="preserve">истории по </w:t>
      </w:r>
      <w:r>
        <w:t>теме «Всероссийская олимпиа</w:t>
      </w:r>
      <w:r>
        <w:t>да школьников по истории: повышение качества подготовки учащихся (по материалам Всероссийского совещания по итогам проведения Всероссийской олимпиады школьников в 2019/2020 учебный</w:t>
      </w:r>
    </w:p>
    <w:p w:rsidR="004B1882" w:rsidRDefault="00761478">
      <w:pPr>
        <w:pStyle w:val="130"/>
        <w:shd w:val="clear" w:color="auto" w:fill="auto"/>
        <w:tabs>
          <w:tab w:val="left" w:pos="9202"/>
        </w:tabs>
        <w:spacing w:line="280" w:lineRule="exact"/>
        <w:jc w:val="both"/>
      </w:pPr>
      <w:r>
        <w:t>год)» (далее - семинар).</w:t>
      </w:r>
      <w:r>
        <w:tab/>
        <w:t>^</w:t>
      </w:r>
    </w:p>
    <w:p w:rsidR="004B1882" w:rsidRDefault="00761478">
      <w:pPr>
        <w:pStyle w:val="130"/>
        <w:shd w:val="clear" w:color="auto" w:fill="auto"/>
        <w:spacing w:line="331" w:lineRule="exact"/>
        <w:ind w:firstLine="780"/>
        <w:jc w:val="both"/>
      </w:pPr>
      <w:r>
        <w:t xml:space="preserve">Семинар проводит Колесникова Марина Евгеньевна, </w:t>
      </w:r>
      <w:r>
        <w:t>заведующий кафедрой истории России ФГАОУ ВО «Северо-Кавказский федеральный университет», доктор исторических наук, профессор.</w:t>
      </w:r>
    </w:p>
    <w:p w:rsidR="004B1882" w:rsidRDefault="00761478">
      <w:pPr>
        <w:pStyle w:val="130"/>
        <w:shd w:val="clear" w:color="auto" w:fill="auto"/>
        <w:spacing w:line="331" w:lineRule="exact"/>
        <w:ind w:firstLine="780"/>
        <w:jc w:val="both"/>
      </w:pPr>
      <w:r>
        <w:t xml:space="preserve">Семинар будет проводиться с использованием функции «Собрание» в программе </w:t>
      </w:r>
      <w:r>
        <w:rPr>
          <w:lang w:val="en-US" w:eastAsia="en-US" w:bidi="en-US"/>
        </w:rPr>
        <w:t>Skype</w:t>
      </w:r>
      <w:r w:rsidRPr="001433C4">
        <w:rPr>
          <w:lang w:eastAsia="en-US" w:bidi="en-US"/>
        </w:rPr>
        <w:t xml:space="preserve"> </w:t>
      </w:r>
      <w:r>
        <w:t>(участие в семинаре не требует регистрации в данно</w:t>
      </w:r>
      <w:r>
        <w:t>й программе, вход возможен в качестве гостя).</w:t>
      </w:r>
    </w:p>
    <w:p w:rsidR="004B1882" w:rsidRDefault="00761478">
      <w:pPr>
        <w:pStyle w:val="130"/>
        <w:shd w:val="clear" w:color="auto" w:fill="auto"/>
        <w:spacing w:line="280" w:lineRule="exact"/>
        <w:ind w:firstLine="780"/>
        <w:jc w:val="both"/>
      </w:pPr>
      <w:r>
        <w:t xml:space="preserve">Ссылка для участия в семинаре: </w:t>
      </w:r>
      <w:r>
        <w:rPr>
          <w:rStyle w:val="132"/>
        </w:rPr>
        <w:t>httDs</w:t>
      </w:r>
      <w:r w:rsidRPr="001433C4">
        <w:rPr>
          <w:rStyle w:val="132"/>
          <w:lang w:val="ru-RU"/>
        </w:rPr>
        <w:t>://</w:t>
      </w:r>
      <w:r>
        <w:rPr>
          <w:rStyle w:val="132"/>
        </w:rPr>
        <w:t>ioin</w:t>
      </w:r>
      <w:r w:rsidRPr="001433C4">
        <w:rPr>
          <w:rStyle w:val="132"/>
          <w:lang w:val="ru-RU"/>
        </w:rPr>
        <w:t>.</w:t>
      </w:r>
      <w:r>
        <w:rPr>
          <w:rStyle w:val="132"/>
        </w:rPr>
        <w:t>skype</w:t>
      </w:r>
      <w:r w:rsidRPr="001433C4">
        <w:rPr>
          <w:rStyle w:val="132"/>
          <w:lang w:val="ru-RU"/>
        </w:rPr>
        <w:t>.</w:t>
      </w:r>
      <w:r>
        <w:rPr>
          <w:rStyle w:val="132"/>
        </w:rPr>
        <w:t>com</w:t>
      </w:r>
      <w:r w:rsidRPr="001433C4">
        <w:rPr>
          <w:rStyle w:val="132"/>
          <w:lang w:val="ru-RU"/>
        </w:rPr>
        <w:t>/130</w:t>
      </w:r>
      <w:r>
        <w:rPr>
          <w:rStyle w:val="132"/>
        </w:rPr>
        <w:t>kPung</w:t>
      </w:r>
      <w:r w:rsidRPr="001433C4">
        <w:rPr>
          <w:rStyle w:val="132"/>
          <w:lang w:val="ru-RU"/>
        </w:rPr>
        <w:t>3</w:t>
      </w:r>
      <w:r>
        <w:rPr>
          <w:rStyle w:val="132"/>
        </w:rPr>
        <w:t>nQ</w:t>
      </w:r>
      <w:r w:rsidRPr="001433C4">
        <w:rPr>
          <w:rStyle w:val="132"/>
          <w:lang w:val="ru-RU"/>
        </w:rPr>
        <w:t>3</w:t>
      </w:r>
      <w:r w:rsidRPr="001433C4">
        <w:rPr>
          <w:lang w:eastAsia="en-US" w:bidi="en-US"/>
        </w:rPr>
        <w:t>.</w:t>
      </w:r>
    </w:p>
    <w:p w:rsidR="004B1882" w:rsidRDefault="00761478">
      <w:pPr>
        <w:pStyle w:val="130"/>
        <w:shd w:val="clear" w:color="auto" w:fill="auto"/>
        <w:spacing w:line="280" w:lineRule="exact"/>
        <w:ind w:firstLine="780"/>
        <w:jc w:val="both"/>
      </w:pPr>
      <w:r>
        <w:t xml:space="preserve">Рекомендуемый браузер: </w:t>
      </w:r>
      <w:r>
        <w:rPr>
          <w:rStyle w:val="130pt"/>
          <w:lang w:val="en-US" w:eastAsia="en-US" w:bidi="en-US"/>
        </w:rPr>
        <w:t>Google</w:t>
      </w:r>
      <w:r w:rsidRPr="001433C4">
        <w:rPr>
          <w:rStyle w:val="130pt"/>
          <w:lang w:eastAsia="en-US" w:bidi="en-US"/>
        </w:rPr>
        <w:t xml:space="preserve"> </w:t>
      </w:r>
      <w:r>
        <w:rPr>
          <w:rStyle w:val="130pt"/>
          <w:lang w:val="en-US" w:eastAsia="en-US" w:bidi="en-US"/>
        </w:rPr>
        <w:t>Chrome</w:t>
      </w:r>
      <w:r w:rsidRPr="001433C4">
        <w:rPr>
          <w:rStyle w:val="130pt"/>
          <w:lang w:eastAsia="en-US" w:bidi="en-US"/>
        </w:rPr>
        <w:t>.</w:t>
      </w:r>
    </w:p>
    <w:p w:rsidR="004B1882" w:rsidRDefault="00761478">
      <w:pPr>
        <w:pStyle w:val="130"/>
        <w:shd w:val="clear" w:color="auto" w:fill="auto"/>
        <w:spacing w:line="355" w:lineRule="exact"/>
        <w:ind w:firstLine="780"/>
        <w:jc w:val="both"/>
      </w:pPr>
      <w:r>
        <w:t>Технические средства для участия: компьютер с веб-камерой, колонками, ноутбук либо смартфон.</w:t>
      </w:r>
    </w:p>
    <w:p w:rsidR="004B1882" w:rsidRDefault="00761478">
      <w:pPr>
        <w:pStyle w:val="130"/>
        <w:shd w:val="clear" w:color="auto" w:fill="auto"/>
        <w:spacing w:line="280" w:lineRule="exact"/>
        <w:ind w:firstLine="780"/>
        <w:jc w:val="both"/>
      </w:pPr>
      <w:r>
        <w:t>Начало семи</w:t>
      </w:r>
      <w:r>
        <w:t xml:space="preserve">нара в </w:t>
      </w:r>
      <w:r>
        <w:rPr>
          <w:rStyle w:val="130pt"/>
        </w:rPr>
        <w:t>13.00 часов.</w:t>
      </w:r>
    </w:p>
    <w:p w:rsidR="004B1882" w:rsidRDefault="00761478">
      <w:pPr>
        <w:pStyle w:val="130"/>
        <w:shd w:val="clear" w:color="auto" w:fill="auto"/>
        <w:spacing w:line="336" w:lineRule="exact"/>
        <w:ind w:firstLine="780"/>
        <w:jc w:val="both"/>
      </w:pPr>
      <w:r>
        <w:t>Просим обеспечить явку представителей ЛИГИ учителей истории, осуществляющих подготовку обучающихся к олимпиадам согласно списку (Приложение).</w:t>
      </w:r>
    </w:p>
    <w:p w:rsidR="004B1882" w:rsidRDefault="00761478">
      <w:pPr>
        <w:pStyle w:val="130"/>
        <w:shd w:val="clear" w:color="auto" w:fill="auto"/>
        <w:spacing w:after="382" w:line="280" w:lineRule="exact"/>
        <w:ind w:firstLine="780"/>
        <w:jc w:val="both"/>
      </w:pPr>
      <w:r>
        <w:t>Приложение: на 3 л., в 1 экз.</w:t>
      </w:r>
    </w:p>
    <w:p w:rsidR="004B1882" w:rsidRDefault="001433C4">
      <w:pPr>
        <w:pStyle w:val="130"/>
        <w:shd w:val="clear" w:color="auto" w:fill="auto"/>
        <w:spacing w:after="88"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54965" distL="63500" distR="63500" simplePos="0" relativeHeight="377487105" behindDoc="1" locked="0" layoutInCell="1" allowOverlap="1">
                <wp:simplePos x="0" y="0"/>
                <wp:positionH relativeFrom="margin">
                  <wp:posOffset>4517390</wp:posOffset>
                </wp:positionH>
                <wp:positionV relativeFrom="paragraph">
                  <wp:posOffset>-87630</wp:posOffset>
                </wp:positionV>
                <wp:extent cx="1456690" cy="177800"/>
                <wp:effectExtent l="0" t="2540" r="0" b="63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882" w:rsidRDefault="00761478">
                            <w:pPr>
                              <w:pStyle w:val="13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13Exact"/>
                              </w:rPr>
                              <w:t>М.М. Панасенкова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7pt;margin-top:-6.9pt;width:114.7pt;height:14pt;z-index:-125829375;visibility:visible;mso-wrap-style:square;mso-width-percent:0;mso-height-percent:0;mso-wrap-distance-left:5pt;mso-wrap-distance-top:0;mso-wrap-distance-right:5pt;mso-wrap-distance-bottom:27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p2rg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cNIkBZa9EAHg27lgC5tdfpOp+B034GbGWDbetpMdXcny+8aCbluiNjRG6Vk31BSAbvQ3vSfXR1x&#10;tAXZ9p9kBWHI3kgHNNSqtYBQDATo0KXHU2csldKGjOZxnMBRCWfhYrEMXOt8kk63O6XNBypbZI0M&#10;K+i8QyeHO20sG5JOLjaYkAXj3HWfixcb4DjuQGy4as8sC9fMpyRINsvNMvKiWbzxoiDPvZtiHXlx&#10;ES7m+WW+XufhLxs3jNKGVRUVNswkrDD6s8YdJT5K4iQtLTmrLJylpNVuu+YKHQgIu3CfqzmcnN38&#10;lzRcESCXVymFsyi4nSVeES8XXlREcy9ZBEsvCJPbJA6iJMqLlyndMUH/PSXUZziZz+ajmM6kX+UW&#10;uO9tbiRtmYHRwVmbYZADfNaJpFaCG1E52xDGR/tZKSz9cymg3VOjnWCtRke1mmE7AIpV8VZWjyBd&#10;JUFZIEKYd2A0Uv3EqIfZkWH9Y08UxYh/FCB/O2gmQ03GdjKIKOFqhg1Go7k240Dad4rtGkCeHtgN&#10;PJGCOfWeWRwfFswDl8RxdtmB8/zfeZ0n7Oo3AAAA//8DAFBLAwQUAAYACAAAACEAlRYPS90AAAAK&#10;AQAADwAAAGRycy9kb3ducmV2LnhtbEyPwU7DMAyG70i8Q2QkLmhLU6rBStMJIbhwY3DhljWmrUic&#10;qsnasqfHnNjNlj/9/v5qt3gnJhxjH0iDWmcgkJpge2o1fLy/rO5BxGTIGhcINfxghF19eVGZ0oaZ&#10;3nDap1ZwCMXSaOhSGkopY9OhN3EdBiS+fYXRm8Tr2Eo7mpnDvZN5lm2kNz3xh84M+NRh870/eg2b&#10;5Xm4ed1iPp8aN9HnSamESuvrq+XxAUTCJf3D8KfP6lCz0yEcyUbhNNwpVTCqYaVuuQMT2yLj4cBo&#10;kYOsK3leof4FAAD//wMAUEsBAi0AFAAGAAgAAAAhALaDOJL+AAAA4QEAABMAAAAAAAAAAAAAAAAA&#10;AAAAAFtDb250ZW50X1R5cGVzXS54bWxQSwECLQAUAAYACAAAACEAOP0h/9YAAACUAQAACwAAAAAA&#10;AAAAAAAAAAAvAQAAX3JlbHMvLnJlbHNQSwECLQAUAAYACAAAACEAdZcqdq4CAACpBQAADgAAAAAA&#10;AAAAAAAAAAAuAgAAZHJzL2Uyb0RvYy54bWxQSwECLQAUAAYACAAAACEAlRYPS90AAAAKAQAADwAA&#10;AAAAAAAAAAAAAAAIBQAAZHJzL2Rvd25yZXYueG1sUEsFBgAAAAAEAAQA8wAAABIGAAAAAA==&#10;" filled="f" stroked="f">
                <v:textbox style="mso-fit-shape-to-text:t" inset="0,0,0,0">
                  <w:txbxContent>
                    <w:p w:rsidR="004B1882" w:rsidRDefault="00761478">
                      <w:pPr>
                        <w:pStyle w:val="13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13Exact"/>
                        </w:rPr>
                        <w:t>М.М. Панасенкова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61478">
        <w:t>И.о. ректора</w:t>
      </w:r>
    </w:p>
    <w:p w:rsidR="004B1882" w:rsidRDefault="00761478">
      <w:pPr>
        <w:pStyle w:val="70"/>
        <w:shd w:val="clear" w:color="auto" w:fill="auto"/>
        <w:spacing w:before="0"/>
        <w:ind w:right="4620"/>
        <w:sectPr w:rsidR="004B1882">
          <w:type w:val="continuous"/>
          <w:pgSz w:w="11900" w:h="16840"/>
          <w:pgMar w:top="1044" w:right="844" w:bottom="382" w:left="1534" w:header="0" w:footer="3" w:gutter="0"/>
          <w:cols w:space="720"/>
          <w:noEndnote/>
          <w:docGrid w:linePitch="360"/>
        </w:sectPr>
      </w:pPr>
      <w:r>
        <w:t xml:space="preserve">Мусаева </w:t>
      </w:r>
      <w:r>
        <w:t>Эльвира Рифатовна 8 (8652) 99-77-29 (доб.:225)</w:t>
      </w:r>
    </w:p>
    <w:p w:rsidR="004B1882" w:rsidRDefault="00761478">
      <w:pPr>
        <w:pStyle w:val="120"/>
        <w:keepNext/>
        <w:keepLines/>
        <w:shd w:val="clear" w:color="auto" w:fill="auto"/>
        <w:spacing w:after="277"/>
        <w:ind w:left="12300" w:right="260" w:firstLine="1840"/>
      </w:pPr>
      <w:bookmarkStart w:id="1" w:name="bookmark0"/>
      <w:r>
        <w:lastRenderedPageBreak/>
        <w:t>Приложение к письму СКИРО ПК и ПРО От</w:t>
      </w:r>
      <w:bookmarkEnd w:id="1"/>
    </w:p>
    <w:p w:rsidR="004B1882" w:rsidRDefault="00761478">
      <w:pPr>
        <w:pStyle w:val="120"/>
        <w:keepNext/>
        <w:keepLines/>
        <w:shd w:val="clear" w:color="auto" w:fill="auto"/>
        <w:spacing w:after="0" w:line="280" w:lineRule="exact"/>
        <w:ind w:left="300"/>
        <w:jc w:val="center"/>
      </w:pPr>
      <w:bookmarkStart w:id="2" w:name="bookmark1"/>
      <w:r>
        <w:t>Список представителей ЛИГИ учителей истории, осуществляющих подготовку обучающихся к олимпиадам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688"/>
        <w:gridCol w:w="2990"/>
        <w:gridCol w:w="9293"/>
      </w:tblGrid>
      <w:tr w:rsidR="004B1882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>Наименование</w:t>
            </w:r>
          </w:p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>городского</w:t>
            </w:r>
          </w:p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>округа/муниципальцо го района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Ф.И.О. учителя полн</w:t>
            </w:r>
            <w:r>
              <w:rPr>
                <w:rStyle w:val="22"/>
              </w:rPr>
              <w:t>остью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Наименование общеобразовательной организации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620" w:lineRule="exact"/>
              <w:ind w:left="160"/>
              <w:jc w:val="left"/>
            </w:pPr>
            <w:r>
              <w:rPr>
                <w:rStyle w:val="23"/>
              </w:rPr>
              <w:t>1</w:t>
            </w:r>
            <w:r>
              <w:rPr>
                <w:rStyle w:val="2CordiaUPC31pt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Александровский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Латышева</w:t>
            </w:r>
          </w:p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Наталья Владимировна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Муниципальное общеобразовательное учреждение «Средняя общеобразовательная школа №1 с углубленным изучением отдельных предметов имени Героя Советского Союза</w:t>
            </w:r>
            <w:r>
              <w:rPr>
                <w:rStyle w:val="21"/>
              </w:rPr>
              <w:t xml:space="preserve"> И. И. Тенищева» с. Александровское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Апамасенковский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Смоян</w:t>
            </w:r>
          </w:p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Ирина Владимировна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"/>
              </w:rPr>
              <w:t>Муниципальное казенное общеобразовательное учреждение «Средняя общеобразовательная школа № 3» с. Дивное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Андроповский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Баласян</w:t>
            </w:r>
          </w:p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Любовь Валерьевна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 xml:space="preserve">Муниципальное бюджетное </w:t>
            </w:r>
            <w:r>
              <w:rPr>
                <w:rStyle w:val="21"/>
              </w:rPr>
              <w:t>общеобразовательное учреждение «Средняя общеобразовательная школа № 1 имени П.М, Стратийчука» с. Курсавка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Арзгирский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Марюфич</w:t>
            </w:r>
          </w:p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Татьяна Викторовна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средняя общеобразовательная школа № 2 с. Арзгир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Благодарненский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Даутова</w:t>
            </w:r>
          </w:p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Галина Ивановна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88" w:lineRule="exact"/>
              <w:jc w:val="both"/>
            </w:pPr>
            <w:r>
              <w:rPr>
                <w:rStyle w:val="21"/>
              </w:rPr>
              <w:t>Муниципальное общеобразовательное учреждение «Средняя общеобразовательная школа № 1» г. Благодарный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Буденновский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Ушакова</w:t>
            </w:r>
          </w:p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Ольга Анатольевна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"/>
              </w:rPr>
              <w:t>Муниципальное общеобразовательное учреждение «Средняя общеобразовательная</w:t>
            </w:r>
            <w:r>
              <w:rPr>
                <w:rStyle w:val="21"/>
              </w:rPr>
              <w:t xml:space="preserve"> школа № 2» г, Буденновск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86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Гайворонская Виктория Витальевна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"/>
              </w:rPr>
              <w:t>Муниципальное общеобразовательное учреждение «Средняя общеобразовательная школа № 3» г. Буденновск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Г еоргиевский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Пилипенко</w:t>
            </w:r>
          </w:p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Наталья Александровна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</w:t>
            </w:r>
            <w:r>
              <w:rPr>
                <w:rStyle w:val="21"/>
              </w:rPr>
              <w:t xml:space="preserve"> учреждение средняя общеобразовательная школа с углублённым изучением отдельных предметов № 29 г. Г еоргиевск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Грачевский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Лямина</w:t>
            </w:r>
          </w:p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Наталья Анатольевна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93" w:lineRule="exact"/>
              <w:jc w:val="both"/>
            </w:pPr>
            <w:r>
              <w:rPr>
                <w:rStyle w:val="21"/>
              </w:rPr>
              <w:t>Муниципальное казенное учреждение «Средняя общеобразовательная школа № 7» с. Старомарьевка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Изобильненский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Нагорная</w:t>
            </w:r>
          </w:p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Татьяна Михайловна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«Средняя общеобразовательная школа №7» г. Изобильный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86" w:wrap="notBeside" w:vAnchor="text" w:hAnchor="text" w:xAlign="center" w:y="1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Ильенко</w:t>
            </w:r>
          </w:p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Наталья Васильевна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 xml:space="preserve">Муниципальное бюджетное общеобразовательное учреждение «Средняя </w:t>
            </w:r>
            <w:r>
              <w:rPr>
                <w:rStyle w:val="21"/>
              </w:rPr>
              <w:t>общеобразовательная школа №7» г. Изобильный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after="240" w:line="240" w:lineRule="exact"/>
              <w:jc w:val="both"/>
            </w:pPr>
            <w:r>
              <w:rPr>
                <w:rStyle w:val="21"/>
              </w:rPr>
              <w:t>Ипатовский</w:t>
            </w:r>
          </w:p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tabs>
                <w:tab w:val="left" w:leader="underscore" w:pos="1018"/>
                <w:tab w:val="left" w:leader="underscore" w:pos="1022"/>
                <w:tab w:val="left" w:leader="underscore" w:pos="2630"/>
              </w:tabs>
              <w:spacing w:before="240" w:line="200" w:lineRule="exact"/>
              <w:jc w:val="both"/>
            </w:pP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Дементеева Наталья Николаевна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6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средняя общеобразовательная школа №1 г. Ипатово</w:t>
            </w:r>
          </w:p>
        </w:tc>
      </w:tr>
    </w:tbl>
    <w:p w:rsidR="004B1882" w:rsidRDefault="004B1882">
      <w:pPr>
        <w:framePr w:w="15686" w:wrap="notBeside" w:vAnchor="text" w:hAnchor="text" w:xAlign="center" w:y="1"/>
        <w:rPr>
          <w:sz w:val="2"/>
          <w:szCs w:val="2"/>
        </w:rPr>
      </w:pPr>
    </w:p>
    <w:p w:rsidR="004B1882" w:rsidRDefault="004B1882">
      <w:pPr>
        <w:rPr>
          <w:sz w:val="2"/>
          <w:szCs w:val="2"/>
        </w:rPr>
      </w:pPr>
    </w:p>
    <w:p w:rsidR="004B1882" w:rsidRDefault="004B1882">
      <w:pPr>
        <w:rPr>
          <w:sz w:val="2"/>
          <w:szCs w:val="2"/>
        </w:rPr>
        <w:sectPr w:rsidR="004B1882">
          <w:pgSz w:w="16840" w:h="11900" w:orient="landscape"/>
          <w:pgMar w:top="352" w:right="320" w:bottom="352" w:left="5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2981"/>
        <w:gridCol w:w="6254"/>
        <w:gridCol w:w="1790"/>
        <w:gridCol w:w="1253"/>
      </w:tblGrid>
      <w:tr w:rsidR="004B188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Кировский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 xml:space="preserve">Простякова Елена </w:t>
            </w:r>
            <w:r>
              <w:rPr>
                <w:rStyle w:val="21"/>
              </w:rPr>
              <w:t>Юрьевна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Муниципальное бюджетное общеобразовательное общеобразовательная школа №8» с. Горцозаводское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учреждение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«Средняя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Кочубеевский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Золотарева</w:t>
            </w:r>
          </w:p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Анастасия Александровна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 xml:space="preserve">Муниципальное казённое общеобразовательное общеобразовательная школа № 4» с. </w:t>
            </w:r>
            <w:r>
              <w:rPr>
                <w:rStyle w:val="21"/>
              </w:rPr>
              <w:t>Кочубеевское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учреждение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«Средняя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Красногвардейский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Абрамов</w:t>
            </w:r>
          </w:p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Николай Иванович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Муниципальное казённое общеобразовательное учреждение «Гимназия Красногвардейское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№ 1» с.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Курский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Абрамова Елена Викторовна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 xml:space="preserve">Муниципальное казенное общеобразовательное </w:t>
            </w:r>
            <w:r>
              <w:rPr>
                <w:rStyle w:val="21"/>
              </w:rPr>
              <w:t>общеобразовательная школа № 2 ст. Курская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учреждение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средняя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Левокумский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Манаков</w:t>
            </w:r>
          </w:p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Максим Иванович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общеобразовательная школа № 1» с. Левокумское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учреждение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«Средняя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Минераловодский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Дирина</w:t>
            </w:r>
          </w:p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 xml:space="preserve">Лариса </w:t>
            </w:r>
            <w:r>
              <w:rPr>
                <w:rStyle w:val="21"/>
              </w:rPr>
              <w:t>Робертовна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лицей Минеральные Воды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№104 г.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Белоусова Ирина Анатольевна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гимназия Минеральные Воды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№103 г.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Колпакова Анна Андреевна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гимназия Минеральные Воды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№103 г.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Нефтекумский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Газимагомедов Магомед Рамазанович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Муниципальное казенное общеобразовательное общеобразовательная школа №6» п. Затеречный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учреждение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«Средняя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Новоалександровский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Михнева</w:t>
            </w:r>
          </w:p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Наталья Васильевна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"/>
              </w:rPr>
              <w:t>Муниципальное общеобразовательное учреждение Новоалександровск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«Гимназия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№1» г.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Новоселицкий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Хохлов</w:t>
            </w:r>
          </w:p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Олег Георгиевич</w:t>
            </w: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 xml:space="preserve">Муниципальное общеобразовательное учреждение «Средняя общеобразовательная школа № 1» с. </w:t>
            </w:r>
            <w:r>
              <w:rPr>
                <w:rStyle w:val="21"/>
              </w:rPr>
              <w:t>Новоселицкое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Петровский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Рубцова</w:t>
            </w:r>
          </w:p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Людмила Ивановна</w:t>
            </w: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88" w:lineRule="exact"/>
              <w:jc w:val="both"/>
            </w:pPr>
            <w:r>
              <w:rPr>
                <w:rStyle w:val="21"/>
              </w:rPr>
              <w:t>Муниципальное казенное учреждение средняя общеобразовательная школа №17 с. Сухая Буйвола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25.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Сухотько Ольга Николаевна</w:t>
            </w: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88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гимназия №1 г. Светлоград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Предгорный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Иванова</w:t>
            </w:r>
          </w:p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Анна Леонидовна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общеобразовательная школа №20» ст. Суворовская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"/>
              </w:rPr>
              <w:t>учреждение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«Основная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27.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Каткова</w:t>
            </w:r>
          </w:p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Любовь Вячеславовна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 xml:space="preserve">Муниципальное бюджетное общеобразовательное общеобразовательная школа </w:t>
            </w:r>
            <w:r>
              <w:rPr>
                <w:rStyle w:val="21"/>
              </w:rPr>
              <w:t>№2» ст. Суворовская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учреждение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«Средняя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Советский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Денисова</w:t>
            </w:r>
          </w:p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Галина Леонидовна</w:t>
            </w: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Муниципальное общеобразовательное учреждение «Средняя общеобразовательная школа № 6» с. Солдате-Александровское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Степновский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Иванова</w:t>
            </w:r>
          </w:p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Елена Николаевна</w:t>
            </w: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 xml:space="preserve">Муниципальное </w:t>
            </w:r>
            <w:r>
              <w:rPr>
                <w:rStyle w:val="21"/>
              </w:rPr>
              <w:t>казенное общеобразовательное учреждение «Средняя общеобразовательная школа № 4 имени Героя труда Ставрополья П.В. Лобанова» пос. Верхнестепной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Труновский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Гущина</w:t>
            </w:r>
          </w:p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Елена Сергеевна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Муниципальное казенное общеобразовательное общеобразовательная школа №3 с.</w:t>
            </w:r>
            <w:r>
              <w:rPr>
                <w:rStyle w:val="21"/>
              </w:rPr>
              <w:t xml:space="preserve"> Безопасное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учреждение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средняя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Туркменский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Боярская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учреждение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82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"/>
              </w:rPr>
              <w:t>«Средняя</w:t>
            </w:r>
          </w:p>
        </w:tc>
      </w:tr>
    </w:tbl>
    <w:p w:rsidR="004B1882" w:rsidRDefault="004B1882">
      <w:pPr>
        <w:framePr w:w="15682" w:wrap="notBeside" w:vAnchor="text" w:hAnchor="text" w:xAlign="center" w:y="1"/>
        <w:rPr>
          <w:sz w:val="2"/>
          <w:szCs w:val="2"/>
        </w:rPr>
      </w:pPr>
    </w:p>
    <w:p w:rsidR="004B1882" w:rsidRDefault="004B18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688"/>
        <w:gridCol w:w="2976"/>
        <w:gridCol w:w="9283"/>
      </w:tblGrid>
      <w:tr w:rsidR="004B188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Галина Николаевна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общеобразовательная школа №4» с. Малые Ягуры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Шпаковский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Шапагатян Лиана Григорьевна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Муниципальное бюджетное</w:t>
            </w:r>
            <w:r>
              <w:rPr>
                <w:rStyle w:val="21"/>
              </w:rPr>
              <w:t xml:space="preserve"> общеобразовательное учреждение «Средняя общеобразовательная школа №1» г. Михайловск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г. Ессентуки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Печенова</w:t>
            </w:r>
          </w:p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Татьяна Александровна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г. Железноводск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Фенухина</w:t>
            </w:r>
          </w:p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Валентина Анатольевна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«Лицей казачества имени А. Ф. Дьякова»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г. Кисловодск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Савенко</w:t>
            </w:r>
          </w:p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Елена Александровна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Муниципальное бюджетное учреждение Лицей №8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г. Лермонтов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Медведева</w:t>
            </w:r>
          </w:p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Екатерина Андреевна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37.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г. Невинномысск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Морозова</w:t>
            </w:r>
          </w:p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Надежда Викторовна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38.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4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Новик-Качан Елена</w:t>
            </w:r>
            <w:r>
              <w:rPr>
                <w:rStyle w:val="21"/>
              </w:rPr>
              <w:t xml:space="preserve"> Андреевна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Лицей №6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г. Пятигорск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Скрипко</w:t>
            </w:r>
          </w:p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Марина Анатольевна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гимназия №4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40.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г. Ставрополь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Иванова</w:t>
            </w:r>
          </w:p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Галина Федоровна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 xml:space="preserve">Муниципальное бюджетное </w:t>
            </w:r>
            <w:r>
              <w:rPr>
                <w:rStyle w:val="21"/>
              </w:rPr>
              <w:t>общеобразовательное учреждение лицей №15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48"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4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Бакуменко</w:t>
            </w:r>
          </w:p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Татьяна Александровна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Муниципальное автономное общеобразовательное учреждение гимназия №24 имени генерал-лейтенанта юстиции М.Г. Ядрова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48"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4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Лысенко Нина Ивановна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 xml:space="preserve">Муниципальное бюджетное </w:t>
            </w:r>
            <w:r>
              <w:rPr>
                <w:rStyle w:val="21"/>
              </w:rPr>
              <w:t>общеобразовательное учреждение лицей №14 имени Героя Российской Федерации В.В. Нургалиева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48"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4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Шкиря</w:t>
            </w:r>
          </w:p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Наталья Борисовна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гимназия №3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48"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4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Бровкина Ирина Николаевна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</w:t>
            </w:r>
            <w:r>
              <w:rPr>
                <w:rStyle w:val="21"/>
              </w:rPr>
              <w:t xml:space="preserve"> учреждение средняя общеобразовательная школа с углубленным изучением английского языка №1</w:t>
            </w:r>
          </w:p>
        </w:tc>
      </w:tr>
      <w:tr w:rsidR="004B188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48"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882" w:rsidRDefault="004B1882">
            <w:pPr>
              <w:framePr w:w="1564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Савинова</w:t>
            </w:r>
          </w:p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Оксана Анатольевна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882" w:rsidRDefault="00761478">
            <w:pPr>
              <w:pStyle w:val="20"/>
              <w:framePr w:w="15648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Муниципальное бюджетное общеобразовательное учреждение гимназия №30</w:t>
            </w:r>
          </w:p>
        </w:tc>
      </w:tr>
    </w:tbl>
    <w:p w:rsidR="004B1882" w:rsidRDefault="004B1882">
      <w:pPr>
        <w:framePr w:w="15648" w:wrap="notBeside" w:vAnchor="text" w:hAnchor="text" w:xAlign="center" w:y="1"/>
        <w:rPr>
          <w:sz w:val="2"/>
          <w:szCs w:val="2"/>
        </w:rPr>
      </w:pPr>
    </w:p>
    <w:p w:rsidR="004B1882" w:rsidRDefault="004B1882">
      <w:pPr>
        <w:rPr>
          <w:sz w:val="2"/>
          <w:szCs w:val="2"/>
        </w:rPr>
      </w:pPr>
    </w:p>
    <w:p w:rsidR="004B1882" w:rsidRDefault="004B1882">
      <w:pPr>
        <w:rPr>
          <w:sz w:val="2"/>
          <w:szCs w:val="2"/>
        </w:rPr>
      </w:pPr>
    </w:p>
    <w:sectPr w:rsidR="004B1882">
      <w:pgSz w:w="16840" w:h="11900" w:orient="landscape"/>
      <w:pgMar w:top="422" w:right="568" w:bottom="654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78" w:rsidRDefault="00761478">
      <w:r>
        <w:separator/>
      </w:r>
    </w:p>
  </w:endnote>
  <w:endnote w:type="continuationSeparator" w:id="0">
    <w:p w:rsidR="00761478" w:rsidRDefault="0076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78" w:rsidRDefault="00761478"/>
  </w:footnote>
  <w:footnote w:type="continuationSeparator" w:id="0">
    <w:p w:rsidR="00761478" w:rsidRDefault="007614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82"/>
    <w:rsid w:val="001433C4"/>
    <w:rsid w:val="004B1882"/>
    <w:rsid w:val="007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EB766-28DF-4309-967D-51FFC0A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9pt0pt">
    <w:name w:val="Основной текст (4) + 9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30pt">
    <w:name w:val="Основной текст (13) + Полужирный;Интервал 0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31pt">
    <w:name w:val="Основной текст (2) + CordiaUPC;31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45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326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5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2021-01-18T16:08:00Z</dcterms:created>
  <dcterms:modified xsi:type="dcterms:W3CDTF">2021-01-18T16:10:00Z</dcterms:modified>
</cp:coreProperties>
</file>