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09" w:rsidRDefault="005F2109" w:rsidP="005F2109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АУДИТ В ОБРАЗОВАТЕЛЬНОЙ ОРГАНИЗАЦИИ</w:t>
      </w:r>
    </w:p>
    <w:p w:rsidR="005F2109" w:rsidRDefault="005F2109" w:rsidP="005F2109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5F2109" w:rsidRDefault="005F2109" w:rsidP="005F2109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A</w:t>
      </w:r>
      <w:r w:rsidRPr="005F2109">
        <w:rPr>
          <w:b/>
          <w:bCs/>
          <w:sz w:val="28"/>
          <w:szCs w:val="28"/>
          <w:lang w:val="ru-RU"/>
        </w:rPr>
        <w:t>.А.Дробот</w:t>
      </w:r>
      <w:r w:rsidRPr="005F2109">
        <w:rPr>
          <w:b/>
          <w:bCs/>
          <w:color w:val="000000"/>
          <w:sz w:val="28"/>
          <w:szCs w:val="28"/>
          <w:lang w:val="ru-RU"/>
        </w:rPr>
        <w:t xml:space="preserve"> — </w:t>
      </w:r>
      <w:r w:rsidRPr="005F2109">
        <w:rPr>
          <w:color w:val="000000"/>
          <w:sz w:val="28"/>
          <w:szCs w:val="28"/>
          <w:lang w:val="ru-RU"/>
        </w:rPr>
        <w:t xml:space="preserve">к.п.н., доцент кафедры </w:t>
      </w:r>
      <w:r>
        <w:rPr>
          <w:color w:val="000000"/>
          <w:sz w:val="28"/>
          <w:szCs w:val="28"/>
          <w:lang w:val="ru-RU"/>
        </w:rPr>
        <w:t>психолого-педагогических технологий и менеджмента вобразовании</w:t>
      </w:r>
      <w:r w:rsidRPr="005F2109">
        <w:rPr>
          <w:color w:val="000000"/>
          <w:sz w:val="28"/>
          <w:szCs w:val="28"/>
          <w:lang w:val="ru-RU"/>
        </w:rPr>
        <w:t xml:space="preserve"> Ставропольского краевого института развития образования повышения квалификации и переподготовки работников образования, Заслуженный учитель Российской Федерации</w:t>
      </w:r>
    </w:p>
    <w:p w:rsidR="005F2109" w:rsidRDefault="005F2109" w:rsidP="005F2109">
      <w:pPr>
        <w:pStyle w:val="Standard"/>
        <w:autoSpaceDE w:val="0"/>
        <w:jc w:val="both"/>
        <w:rPr>
          <w:b/>
          <w:bCs/>
          <w:sz w:val="28"/>
          <w:szCs w:val="28"/>
          <w:lang w:val="ru-RU"/>
        </w:rPr>
      </w:pPr>
    </w:p>
    <w:p w:rsidR="005F2109" w:rsidRDefault="005F2109" w:rsidP="005F2109">
      <w:pPr>
        <w:pStyle w:val="a3"/>
        <w:shd w:val="clear" w:color="auto" w:fill="FDFDFD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Создание внутренней системы оценки качества образования не только требование Федерального закона ФЗ-273 «Об образовании в Российской Федерации» [6], но и действенный механизм повышения эффективности функционирования и развития образовательной организации, повышения ее конкурентоспособности на рынке образовательных услуг. Система оценки качества образования, рассматривается нами как совокупность организационных, функциональных структур, норм и правил, диагностических и оценочных процедур, обеспечивающих на единой основе оценку результатов деятельности образовательной организации, условий и организации образовательного процесса [1]. Она является инструментом наиболее полного удовлетворения образовательных запросов обучающихся и их родителей, повышения доступности, эффективности качественного образования, обеспечения конкурентоспособности образовательной организации. Внутренний аудит, наряду с системой внутреннего контроля и внешней независимой оценки, мониторингом качества образования, общественной экспертизой и др. является элементом функциональной структуры внутренней системы оценки качества образования. Понятие внутреннего аудита (аудита первой стороны) рассматривается в ГОСТ Р ИСО 19011—2021. Руководящие указания по проведению аудита систем менеджмента [2]. Определение внутреннего аудита компании закреплено в постановлении Правительства РФ от 23 сентября 2002 года № 696 «Об утверждении федеральных правил (стандартов) аудиторской деятельности». Согласно документу внутренний аудит — это контрольная деятельность, которую проводит собственное подразделение предприятия — служба внутреннего аудита, выполняющая функции мониторинга адекватности и эффективности системы внутреннего контроля [4]. </w:t>
      </w:r>
      <w:r>
        <w:rPr>
          <w:color w:val="000000"/>
          <w:sz w:val="28"/>
          <w:szCs w:val="28"/>
          <w:shd w:val="clear" w:color="auto" w:fill="FFFFFF"/>
        </w:rPr>
        <w:t xml:space="preserve">Наиболее авторитетным </w:t>
      </w:r>
      <w:r>
        <w:rPr>
          <w:color w:val="000000"/>
          <w:sz w:val="28"/>
          <w:szCs w:val="28"/>
          <w:shd w:val="clear" w:color="auto" w:fill="FFFFFF"/>
        </w:rPr>
        <w:lastRenderedPageBreak/>
        <w:t>является определение международного Института внутренних аудиторов (The Institute of Internal Auditors, или The</w:t>
      </w:r>
      <w:r>
        <w:rPr>
          <w:color w:val="000000"/>
          <w:sz w:val="28"/>
          <w:szCs w:val="28"/>
          <w:shd w:val="clear" w:color="auto" w:fill="FFFFFF"/>
          <w:lang w:val="en-US"/>
        </w:rPr>
        <w:t>IIA</w:t>
      </w:r>
      <w:r>
        <w:rPr>
          <w:color w:val="000000"/>
          <w:sz w:val="28"/>
          <w:szCs w:val="28"/>
          <w:shd w:val="clear" w:color="auto" w:fill="FFFFFF"/>
        </w:rPr>
        <w:t>):</w:t>
      </w:r>
      <w:r>
        <w:rPr>
          <w:i/>
          <w:color w:val="000000"/>
          <w:sz w:val="28"/>
          <w:szCs w:val="28"/>
          <w:shd w:val="clear" w:color="auto" w:fill="FFFFFF"/>
        </w:rPr>
        <w:t xml:space="preserve"> «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Внутренний аудит – это деятельность по предоставлению независимых и объективных гарантий и консультаций, направленных на совершенствование деятельности организации. Внутренний аудит помогает организации достичь поставленных целей, используя систематизированный и последовательный подход к оценке и повышению эффективности процессов управления рисками, контроля и корпоративного управления» </w:t>
      </w:r>
      <w:r>
        <w:rPr>
          <w:sz w:val="28"/>
          <w:szCs w:val="28"/>
        </w:rPr>
        <w:t>[5]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F2109" w:rsidRDefault="005F2109" w:rsidP="005F2109">
      <w:pPr>
        <w:pStyle w:val="a3"/>
        <w:shd w:val="clear" w:color="auto" w:fill="FDFDFD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Отличительными особенностями внутреннего аудита являются:</w:t>
      </w:r>
    </w:p>
    <w:p w:rsidR="005F2109" w:rsidRPr="0095089F" w:rsidRDefault="005F2109" w:rsidP="005F2109">
      <w:pPr>
        <w:widowControl/>
        <w:numPr>
          <w:ilvl w:val="0"/>
          <w:numId w:val="13"/>
        </w:numPr>
        <w:shd w:val="clear" w:color="auto" w:fill="FDFDFD"/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iCs/>
          <w:color w:val="333333"/>
          <w:kern w:val="0"/>
          <w:sz w:val="28"/>
          <w:szCs w:val="28"/>
        </w:rPr>
        <w:t>Независимость</w:t>
      </w:r>
      <w:r>
        <w:rPr>
          <w:rFonts w:eastAsia="Times New Roman" w:cs="Times New Roman"/>
          <w:color w:val="333333"/>
          <w:kern w:val="0"/>
          <w:sz w:val="28"/>
          <w:szCs w:val="28"/>
        </w:rPr>
        <w:t>: внутренние аудиторы не принимают непосредственного участия в проверяемом процессе и организационно не подчинены руководителям процесса.</w:t>
      </w:r>
    </w:p>
    <w:p w:rsidR="005F2109" w:rsidRPr="0095089F" w:rsidRDefault="005F2109" w:rsidP="005F2109">
      <w:pPr>
        <w:widowControl/>
        <w:numPr>
          <w:ilvl w:val="0"/>
          <w:numId w:val="13"/>
        </w:numPr>
        <w:shd w:val="clear" w:color="auto" w:fill="FDFDFD"/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iCs/>
          <w:color w:val="333333"/>
          <w:kern w:val="0"/>
          <w:sz w:val="28"/>
          <w:szCs w:val="28"/>
        </w:rPr>
        <w:t>Объективность</w:t>
      </w:r>
      <w:r>
        <w:rPr>
          <w:rFonts w:eastAsia="Times New Roman" w:cs="Times New Roman"/>
          <w:color w:val="333333"/>
          <w:kern w:val="0"/>
          <w:sz w:val="28"/>
          <w:szCs w:val="28"/>
        </w:rPr>
        <w:t>: беспристрастность оценок и выводов внутренних аудиторов.</w:t>
      </w:r>
    </w:p>
    <w:p w:rsidR="005F2109" w:rsidRPr="0095089F" w:rsidRDefault="005F2109" w:rsidP="005F2109">
      <w:pPr>
        <w:widowControl/>
        <w:numPr>
          <w:ilvl w:val="0"/>
          <w:numId w:val="13"/>
        </w:numPr>
        <w:shd w:val="clear" w:color="auto" w:fill="FDFDFD"/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</w:pPr>
      <w:r>
        <w:rPr>
          <w:rFonts w:eastAsia="Times New Roman" w:cs="Times New Roman"/>
          <w:iCs/>
          <w:color w:val="333333"/>
          <w:kern w:val="0"/>
          <w:sz w:val="28"/>
          <w:szCs w:val="28"/>
        </w:rPr>
        <w:t>Системность и последовательность подхода</w:t>
      </w:r>
      <w:r>
        <w:rPr>
          <w:rFonts w:eastAsia="Times New Roman" w:cs="Times New Roman"/>
          <w:color w:val="333333"/>
          <w:kern w:val="0"/>
          <w:sz w:val="28"/>
          <w:szCs w:val="28"/>
        </w:rPr>
        <w:t>: какие направления/ вопросы исследовать/ проверять; что проверять в первую очередь, как часто; широта и глубина охвата деятельности организации исследованиями/проверками и пр.</w:t>
      </w:r>
    </w:p>
    <w:p w:rsidR="005F2109" w:rsidRDefault="005F2109" w:rsidP="005F2109">
      <w:pPr>
        <w:pStyle w:val="a3"/>
        <w:autoSpaceDE w:val="0"/>
        <w:spacing w:before="0" w:after="0" w:line="360" w:lineRule="auto"/>
        <w:ind w:firstLine="705"/>
        <w:jc w:val="both"/>
      </w:pPr>
      <w:r>
        <w:rPr>
          <w:color w:val="253443"/>
          <w:sz w:val="28"/>
          <w:szCs w:val="28"/>
        </w:rPr>
        <w:t xml:space="preserve">В соответствии с законодательством Российской Федерации внутренний аудит является обязательным для ряда учреждений банковской сферы, страхового дела, государственных компаний и корпораций. Несмотря на то, что в отрасли образования проведение внутренних аудитов не является обязательным, практика его применения в образовательных организациях становится все более распространенной. </w:t>
      </w:r>
      <w:r>
        <w:rPr>
          <w:sz w:val="28"/>
          <w:szCs w:val="28"/>
        </w:rPr>
        <w:t xml:space="preserve">Вслед за Педыниной Е.И. мы рассматриваем внутренний аудит образовательной деятельности как независимый, объективный процесс сбора, анализа и экспертной оценки данных о текущем состоянии и динамике развития образовательной деятельности (условий, процессов, результатов) в целях определения степени ее соответствия установленным критериям, разработки рекомендаций по корректирующим, предупреждающим действиям и </w:t>
      </w:r>
      <w:r>
        <w:rPr>
          <w:sz w:val="28"/>
          <w:szCs w:val="28"/>
        </w:rPr>
        <w:lastRenderedPageBreak/>
        <w:t>предложений по дальнейшему совершенствованию образовательной деятельности [3]. Целью внутренних аудитов является: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eastAsia="Wingdings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Оценка соответствия деятельности образовательной организации требованиям внешних и внутренних нормативных документов 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eastAsia="Wingdings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Определение результативности и эффективности системы менеджмента качества с точки зрения достижения установленных руководством целей и задач.</w:t>
      </w:r>
    </w:p>
    <w:p w:rsidR="005F2109" w:rsidRDefault="005F2109" w:rsidP="005F2109">
      <w:pPr>
        <w:autoSpaceDE w:val="0"/>
        <w:spacing w:line="360" w:lineRule="auto"/>
        <w:ind w:firstLine="8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 внутренних аудитов: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eastAsia="Wingdings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Своевременное обеспечение руководства образовательной организации, структурных подразделений объективной и полной информацией о степени соответствия качества образования установленным требованиям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eastAsia="Wingdings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Сбор и анализ данных для стратегического планирования деятельности образовательной организации, отдельных структурных подразделений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eastAsia="Wingdings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Определение круга мероприятий, направленных на улучшение деятельности как образовательной организации в целом, так и его отдельных подразделений, планирование предупреждающих действий, осуществление корректирующих действий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eastAsia="Wingdings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Вовлечение персонала образовательной организации в деятельность по обеспечению качества процессов, управлению качеством, популяризация идей Всеобщего управления качеством (TQM), обучение персонала в процессе аудитов и т.д.</w:t>
      </w:r>
    </w:p>
    <w:p w:rsidR="005F2109" w:rsidRDefault="005F2109" w:rsidP="005F2109">
      <w:pPr>
        <w:autoSpaceDE w:val="0"/>
        <w:spacing w:line="360" w:lineRule="auto"/>
        <w:ind w:firstLine="8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внутренних аудитов являются рабочие процессы образовательной организации и подразделения, задействованные в реализации данных процессов.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cs="Times New Roman"/>
          <w:sz w:val="28"/>
          <w:szCs w:val="28"/>
        </w:rPr>
        <w:t xml:space="preserve">Осуществление процедуры внутренних аудитов начинается с формирования представителем руководства по качеству образовательной организации (ежегодно) Программы проведения внутренних аудитов, </w:t>
      </w:r>
      <w:r>
        <w:rPr>
          <w:rFonts w:cs="Times New Roman"/>
          <w:color w:val="000000"/>
          <w:sz w:val="28"/>
          <w:szCs w:val="28"/>
        </w:rPr>
        <w:t>содержащей перечень проверяемых процессов, подразделений, сроки проведения процедуры. Кроме того, в данном документе определяется руководитель и состав группы аудиторов.</w:t>
      </w:r>
      <w:r>
        <w:rPr>
          <w:rFonts w:cs="Times New Roman"/>
          <w:sz w:val="28"/>
          <w:szCs w:val="28"/>
        </w:rPr>
        <w:t xml:space="preserve"> Далее Программа представляются на утверждение руководителю (директору), а после утверждения рассылаются во </w:t>
      </w:r>
      <w:r>
        <w:rPr>
          <w:rFonts w:cs="Times New Roman"/>
          <w:sz w:val="28"/>
          <w:szCs w:val="28"/>
        </w:rPr>
        <w:lastRenderedPageBreak/>
        <w:t xml:space="preserve">все проверяемые подразделения. </w:t>
      </w:r>
      <w:r>
        <w:rPr>
          <w:rFonts w:cs="Times New Roman"/>
          <w:color w:val="000000"/>
          <w:sz w:val="28"/>
          <w:szCs w:val="28"/>
        </w:rPr>
        <w:t xml:space="preserve">При разработке Программы учитываются требования потребителей, претензии и рекламации на услуги (образовательные, методические и иные), указания руководства и предложения подразделений </w:t>
      </w:r>
      <w:r>
        <w:rPr>
          <w:rFonts w:cs="Times New Roman"/>
          <w:sz w:val="28"/>
          <w:szCs w:val="28"/>
        </w:rPr>
        <w:t>образовательной организац</w:t>
      </w:r>
      <w:r>
        <w:rPr>
          <w:rFonts w:cs="Times New Roman"/>
          <w:color w:val="000000"/>
          <w:sz w:val="28"/>
          <w:szCs w:val="28"/>
        </w:rPr>
        <w:t>ии. Кроме плановых могут проводится внеплановые внутренние аудиты на основании решений коллегиальных органов управления (Педагогический Совет, Методический Совет, Управляющий Совет и др.).</w:t>
      </w:r>
    </w:p>
    <w:p w:rsidR="005F2109" w:rsidRPr="0095089F" w:rsidRDefault="005F2109" w:rsidP="005F2109">
      <w:pPr>
        <w:autoSpaceDE w:val="0"/>
        <w:spacing w:line="360" w:lineRule="auto"/>
        <w:ind w:firstLine="851"/>
        <w:jc w:val="both"/>
      </w:pPr>
      <w:r>
        <w:rPr>
          <w:rFonts w:cs="Times New Roman"/>
          <w:color w:val="000000"/>
          <w:sz w:val="28"/>
          <w:szCs w:val="28"/>
        </w:rPr>
        <w:t xml:space="preserve">Внутренние аудиторы назначаются из числа работников </w:t>
      </w:r>
      <w:r>
        <w:rPr>
          <w:rFonts w:cs="Times New Roman"/>
          <w:sz w:val="28"/>
          <w:szCs w:val="28"/>
        </w:rPr>
        <w:t>образовательной организац</w:t>
      </w:r>
      <w:r>
        <w:rPr>
          <w:rFonts w:cs="Times New Roman"/>
          <w:color w:val="000000"/>
          <w:sz w:val="28"/>
          <w:szCs w:val="28"/>
        </w:rPr>
        <w:t xml:space="preserve">ии. В случае необходимости могут приглашаться независимые эксперты. Внутренние аудиторы не могут осуществлять аудит подразделений, сотрудниками которых они являются, а также аудит смежных по подчиненности подразделений. Аудит процесса/ подразделения может проводить один аудитор, или группа аудиторов. Внутренние аудиторы должны ответственно подходить к факту конфиденциальности информации, собранной в процессе аудитов. Информация не может быть передана третьим лицам, доведена до сведения персонала на общих и/или внутренних собраниях коллектива </w:t>
      </w:r>
      <w:r>
        <w:rPr>
          <w:rFonts w:cs="Times New Roman"/>
          <w:sz w:val="28"/>
          <w:szCs w:val="28"/>
        </w:rPr>
        <w:t>образовательной организац</w:t>
      </w:r>
      <w:r>
        <w:rPr>
          <w:rFonts w:cs="Times New Roman"/>
          <w:color w:val="000000"/>
          <w:sz w:val="28"/>
          <w:szCs w:val="28"/>
        </w:rPr>
        <w:t>ии и других участников образовательных отношений. Внутренний аудитор несет ответственность в рамках выполняемой деятельности за выполнение плана аудита, достоверность и объективность информации по внутреннему аудиту.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cs="Times New Roman"/>
          <w:sz w:val="28"/>
          <w:szCs w:val="28"/>
        </w:rPr>
        <w:t>На основании программы аудитов и Положения о проведении внутренних аудитов руководитель группы аудиторов организует подготовку и утверждение плана внутреннего аудита</w:t>
      </w:r>
      <w:r>
        <w:rPr>
          <w:rFonts w:cs="Times New Roman"/>
          <w:color w:val="000000"/>
          <w:sz w:val="28"/>
          <w:szCs w:val="28"/>
        </w:rPr>
        <w:t xml:space="preserve">, содержащего информацию о проверяемых процессах, подразделениях, целях, задачах, общих сроках </w:t>
      </w:r>
      <w:r>
        <w:rPr>
          <w:rFonts w:cs="Times New Roman"/>
          <w:sz w:val="28"/>
          <w:szCs w:val="28"/>
        </w:rPr>
        <w:t>проведения аудита, в</w:t>
      </w:r>
      <w:r>
        <w:rPr>
          <w:rFonts w:cs="Times New Roman"/>
          <w:color w:val="000000"/>
          <w:sz w:val="28"/>
          <w:szCs w:val="28"/>
        </w:rPr>
        <w:t>опросах аудита. По каждому из вопросов аудита отражаются критерии оценки, методы (формы) аудита, указываются представители проверяемых подразделений, аудиторы и сроки аудита каждого вопроса. После утверждения директором</w:t>
      </w:r>
      <w:r>
        <w:rPr>
          <w:rFonts w:cs="Times New Roman"/>
          <w:sz w:val="28"/>
          <w:szCs w:val="28"/>
        </w:rPr>
        <w:t xml:space="preserve"> Планы внутренних аудитов доводятся до сведения руководителей проверяемых процессов/ подразделений не менее, чем за 5 дней до даты проведения аудита. </w:t>
      </w:r>
    </w:p>
    <w:p w:rsidR="005F2109" w:rsidRPr="0095089F" w:rsidRDefault="005F2109" w:rsidP="005F2109">
      <w:pPr>
        <w:autoSpaceDE w:val="0"/>
        <w:spacing w:line="360" w:lineRule="auto"/>
        <w:ind w:firstLine="842"/>
        <w:jc w:val="both"/>
      </w:pPr>
      <w:r>
        <w:rPr>
          <w:rFonts w:cs="Times New Roman"/>
          <w:color w:val="000000"/>
          <w:sz w:val="28"/>
          <w:szCs w:val="28"/>
        </w:rPr>
        <w:t xml:space="preserve">Далее </w:t>
      </w:r>
      <w:r>
        <w:rPr>
          <w:rFonts w:eastAsia="Wingdings" w:cs="Times New Roman"/>
          <w:color w:val="000000"/>
          <w:sz w:val="28"/>
          <w:szCs w:val="28"/>
        </w:rPr>
        <w:t>п</w:t>
      </w:r>
      <w:r>
        <w:rPr>
          <w:rFonts w:cs="Times New Roman"/>
          <w:color w:val="000000"/>
          <w:sz w:val="28"/>
          <w:szCs w:val="28"/>
        </w:rPr>
        <w:t xml:space="preserve">роводится рабочее совещание аудиторской группы, инструктаж по заполнению документации, распределение полномочий внутри аудиторской </w:t>
      </w:r>
      <w:r>
        <w:rPr>
          <w:rFonts w:cs="Times New Roman"/>
          <w:color w:val="000000"/>
          <w:sz w:val="28"/>
          <w:szCs w:val="28"/>
        </w:rPr>
        <w:lastRenderedPageBreak/>
        <w:t>группы и т.п. (количество совещаний определяется по необходимости). На совещании могут присутствовать (по необходимости) сотрудники проверяемого подразделения.</w:t>
      </w:r>
    </w:p>
    <w:p w:rsidR="005F2109" w:rsidRDefault="005F2109" w:rsidP="005F2109">
      <w:pPr>
        <w:autoSpaceDE w:val="0"/>
        <w:spacing w:line="360" w:lineRule="auto"/>
        <w:ind w:firstLine="84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проведения аудита производится проверка:</w:t>
      </w:r>
    </w:p>
    <w:p w:rsidR="005F2109" w:rsidRPr="0095089F" w:rsidRDefault="005F2109" w:rsidP="005F2109">
      <w:pPr>
        <w:autoSpaceDE w:val="0"/>
        <w:spacing w:line="360" w:lineRule="auto"/>
        <w:ind w:firstLine="851"/>
        <w:jc w:val="both"/>
      </w:pPr>
      <w:r>
        <w:rPr>
          <w:rFonts w:eastAsia="Wingdings"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соответствия реализации процессов (и деятельности подразделений по их реализации) требованиям внутренних и внешних нормативных документов, определенным планами проведения внутренних аудитов</w:t>
      </w:r>
    </w:p>
    <w:p w:rsidR="005F2109" w:rsidRPr="0095089F" w:rsidRDefault="005F2109" w:rsidP="005F2109">
      <w:pPr>
        <w:autoSpaceDE w:val="0"/>
        <w:spacing w:line="360" w:lineRule="auto"/>
        <w:ind w:firstLine="851"/>
        <w:jc w:val="both"/>
      </w:pPr>
      <w:r>
        <w:rPr>
          <w:rFonts w:eastAsia="Wingdings"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наличия и доступности всех документов, обязательных для деятельности данного подразделения (процесса)</w:t>
      </w:r>
    </w:p>
    <w:p w:rsidR="005F2109" w:rsidRPr="0095089F" w:rsidRDefault="005F2109" w:rsidP="005F2109">
      <w:pPr>
        <w:autoSpaceDE w:val="0"/>
        <w:spacing w:line="360" w:lineRule="auto"/>
        <w:ind w:firstLine="851"/>
        <w:jc w:val="both"/>
      </w:pPr>
      <w:r>
        <w:rPr>
          <w:rFonts w:eastAsia="Wingdings"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соответствия деятельности подразделения требованиям, установленным в документации</w:t>
      </w:r>
    </w:p>
    <w:p w:rsidR="005F2109" w:rsidRPr="0095089F" w:rsidRDefault="005F2109" w:rsidP="005F2109">
      <w:pPr>
        <w:autoSpaceDE w:val="0"/>
        <w:spacing w:line="360" w:lineRule="auto"/>
        <w:ind w:firstLine="851"/>
        <w:jc w:val="both"/>
      </w:pPr>
      <w:r>
        <w:rPr>
          <w:rFonts w:eastAsia="Wingdings"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компетентности сотрудников.</w:t>
      </w:r>
    </w:p>
    <w:p w:rsidR="005F2109" w:rsidRDefault="005F2109" w:rsidP="005F2109">
      <w:pPr>
        <w:autoSpaceDE w:val="0"/>
        <w:spacing w:line="360" w:lineRule="auto"/>
        <w:ind w:firstLine="86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Аудиторы осуществляют сбор и проверку информации в соответствии с планом, целями и задачами аудита, а результаты работы фиксируются в Контрольном листе (чек-листе) внутреннего аудита: проверяемые процессы, подразделения, сроки проведения аудита, вопросы аудита. По каждому из вопросов аудита отражаются свидетельства аудита, разделенные на соответствия и несоответствия (малозначительные и значительные). На основании свидетельств аудита по каждому из вопросов аудита формулируются предлагаемые корректирующие/ предупреждающие действия, сроки их проведения, указываются фамилии аудиторов. Здесь же фиксируются препятствия при проведении аудита. </w:t>
      </w:r>
    </w:p>
    <w:p w:rsidR="005F2109" w:rsidRPr="0095089F" w:rsidRDefault="005F2109" w:rsidP="005F2109">
      <w:pPr>
        <w:autoSpaceDE w:val="0"/>
        <w:spacing w:line="360" w:lineRule="auto"/>
        <w:ind w:firstLine="851"/>
        <w:jc w:val="both"/>
      </w:pPr>
      <w:r>
        <w:rPr>
          <w:rFonts w:cs="Times New Roman"/>
          <w:color w:val="000000"/>
          <w:sz w:val="28"/>
          <w:szCs w:val="28"/>
        </w:rPr>
        <w:t xml:space="preserve">После окончания аудита проводится итоговое совещание группы аудиторов, на котором результаты аудита доводятся до сведения руководителей проверяемых подразделений/ процессов, которые должны ознакомить подчиненных с результатами аудита и, после обсуждения в 10-дневный срок, разработать план действий. </w:t>
      </w:r>
      <w:r>
        <w:rPr>
          <w:rFonts w:cs="Times New Roman"/>
          <w:sz w:val="28"/>
          <w:szCs w:val="28"/>
        </w:rPr>
        <w:t>В зависимости от решений, принятых по результатам аудита, руководитель проверенного подразделения/процесса организует следующие работы:</w:t>
      </w:r>
    </w:p>
    <w:p w:rsidR="005F2109" w:rsidRPr="0095089F" w:rsidRDefault="005F2109" w:rsidP="005F2109">
      <w:pPr>
        <w:autoSpaceDE w:val="0"/>
        <w:spacing w:line="360" w:lineRule="auto"/>
        <w:ind w:firstLine="861"/>
        <w:jc w:val="both"/>
      </w:pPr>
      <w:r>
        <w:rPr>
          <w:rFonts w:eastAsia="Symbol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устраняет выявленные несоответствия</w:t>
      </w:r>
    </w:p>
    <w:p w:rsidR="005F2109" w:rsidRPr="0095089F" w:rsidRDefault="005F2109" w:rsidP="005F2109">
      <w:pPr>
        <w:autoSpaceDE w:val="0"/>
        <w:spacing w:line="360" w:lineRule="auto"/>
        <w:ind w:firstLine="861"/>
        <w:jc w:val="both"/>
      </w:pPr>
      <w:r>
        <w:rPr>
          <w:rFonts w:eastAsia="Symbol" w:cs="Times New Roman"/>
          <w:sz w:val="28"/>
          <w:szCs w:val="28"/>
        </w:rPr>
        <w:lastRenderedPageBreak/>
        <w:t xml:space="preserve">- </w:t>
      </w:r>
      <w:r>
        <w:rPr>
          <w:rFonts w:cs="Times New Roman"/>
          <w:sz w:val="28"/>
          <w:szCs w:val="28"/>
        </w:rPr>
        <w:t>запускает процедуру корректирующих/ предупреждающих действий</w:t>
      </w:r>
    </w:p>
    <w:p w:rsidR="005F2109" w:rsidRPr="0095089F" w:rsidRDefault="005F2109" w:rsidP="005F2109">
      <w:pPr>
        <w:autoSpaceDE w:val="0"/>
        <w:spacing w:line="360" w:lineRule="auto"/>
        <w:ind w:firstLine="861"/>
        <w:jc w:val="both"/>
      </w:pPr>
      <w:r>
        <w:rPr>
          <w:rFonts w:eastAsia="Symbol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выполняет рекомендации по улучшению.</w:t>
      </w:r>
    </w:p>
    <w:p w:rsidR="005F2109" w:rsidRPr="0095089F" w:rsidRDefault="005F2109" w:rsidP="005F2109">
      <w:pPr>
        <w:autoSpaceDE w:val="0"/>
        <w:spacing w:line="360" w:lineRule="auto"/>
        <w:ind w:firstLine="861"/>
        <w:jc w:val="both"/>
      </w:pPr>
      <w:r>
        <w:rPr>
          <w:rFonts w:eastAsia="Wingdings" w:cs="Times New Roman"/>
          <w:color w:val="000000"/>
          <w:sz w:val="28"/>
          <w:szCs w:val="28"/>
        </w:rPr>
        <w:t xml:space="preserve">После реализации плана действий в «Контрольном листе (чек-листе) внутреннего аудита», в разделе «Оценка результативности корректирующих/ предупреждающих действий» членами аудиторской группы дается оценка результативности корректирующих/ предупреждающих действий. </w:t>
      </w:r>
      <w:r>
        <w:rPr>
          <w:rFonts w:cs="Times New Roman"/>
          <w:color w:val="000000"/>
          <w:sz w:val="28"/>
          <w:szCs w:val="28"/>
        </w:rPr>
        <w:t>В тех случаях, когда предпринятые корректирующие или предупреждающие действия не дали положительных результатов (выявленные в ходе аудита несоответствия и/или причины их появления не были устранены), руководители проверяемого подразделения/ процесса должны организовать разработку плана иных мероприятий, которые могли бы способствовать устранению выявленных несоответствий и причин их возникновения. По завершении внутренних аудитов высшее руководство осуществляет последующий контроль и анализ эффективности и результативности проведенных корректирующих / предупреждающих действий.</w:t>
      </w:r>
    </w:p>
    <w:p w:rsidR="005F2109" w:rsidRPr="0095089F" w:rsidRDefault="005F2109" w:rsidP="005F2109">
      <w:pPr>
        <w:autoSpaceDE w:val="0"/>
        <w:spacing w:line="360" w:lineRule="auto"/>
        <w:ind w:firstLine="851"/>
        <w:jc w:val="both"/>
      </w:pPr>
      <w:r>
        <w:rPr>
          <w:rFonts w:cs="Times New Roman"/>
          <w:color w:val="000000"/>
          <w:sz w:val="28"/>
          <w:szCs w:val="28"/>
        </w:rPr>
        <w:t xml:space="preserve">Результаты внутренних аудитов являются необходимыми входными данными в организационно-управленческом процессе </w:t>
      </w:r>
      <w:r>
        <w:rPr>
          <w:rFonts w:cs="Times New Roman"/>
          <w:sz w:val="28"/>
          <w:szCs w:val="28"/>
        </w:rPr>
        <w:t>образовательной организац</w:t>
      </w:r>
      <w:r>
        <w:rPr>
          <w:rFonts w:cs="Times New Roman"/>
          <w:color w:val="000000"/>
          <w:sz w:val="28"/>
          <w:szCs w:val="28"/>
        </w:rPr>
        <w:t>ии и используются при анализе системы менеджмента со стороны высшего руководства.</w:t>
      </w:r>
    </w:p>
    <w:p w:rsidR="005F2109" w:rsidRPr="0095089F" w:rsidRDefault="005F2109" w:rsidP="005F2109">
      <w:pPr>
        <w:spacing w:line="360" w:lineRule="auto"/>
        <w:ind w:firstLine="714"/>
        <w:jc w:val="both"/>
      </w:pPr>
      <w:r>
        <w:rPr>
          <w:rFonts w:cs="Times New Roman"/>
          <w:b/>
          <w:bCs/>
          <w:sz w:val="28"/>
          <w:szCs w:val="28"/>
        </w:rPr>
        <w:t>Литература</w:t>
      </w:r>
    </w:p>
    <w:p w:rsidR="005F2109" w:rsidRDefault="005F2109" w:rsidP="005F2109">
      <w:pPr>
        <w:spacing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1. Авдашкин А.А. Алгоритм управленческой деятельности по разработке модели внутренней системы оценки качества образования // Научно-методическое обеспечение оценки качества образования. 2016. №1 (1).С 27-32</w:t>
      </w:r>
    </w:p>
    <w:p w:rsidR="005F2109" w:rsidRDefault="005F2109" w:rsidP="005F210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ГОСТ Р ИСО 19011—2021. Руководящие указания по проведению аудита систем менеджмента</w:t>
      </w:r>
    </w:p>
    <w:p w:rsidR="005F2109" w:rsidRDefault="005F2109" w:rsidP="005F2109">
      <w:pPr>
        <w:spacing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 Педынина Е.И. Образовательный аудит в системе мониторинга учреждений довузовского профессионального образования // Вестник БГУ. 2011. №15.С.74-89</w:t>
      </w:r>
    </w:p>
    <w:p w:rsidR="005F2109" w:rsidRDefault="005F2109" w:rsidP="005F210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Постановление Правительства РФ от 23 сентября 2002 года № 696 «Об утверждении федеральных правил (стандартов) аудиторской деятельности»</w:t>
      </w:r>
    </w:p>
    <w:p w:rsidR="005F2109" w:rsidRPr="0095089F" w:rsidRDefault="005F2109" w:rsidP="005F2109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r>
        <w:rPr>
          <w:color w:val="000000"/>
          <w:sz w:val="28"/>
          <w:szCs w:val="28"/>
          <w:lang w:val="ru-RU"/>
        </w:rPr>
        <w:t xml:space="preserve">Уткин С.И. </w:t>
      </w:r>
      <w:r>
        <w:rPr>
          <w:bCs/>
          <w:color w:val="000000"/>
          <w:sz w:val="28"/>
          <w:szCs w:val="28"/>
          <w:lang w:val="ru-RU"/>
        </w:rPr>
        <w:t>Понятие внутреннего аудита и различие между внешним и внутренним аудитом.</w:t>
      </w:r>
      <w:r>
        <w:rPr>
          <w:bCs/>
          <w:sz w:val="28"/>
          <w:szCs w:val="28"/>
          <w:lang w:val="ru-RU"/>
        </w:rPr>
        <w:t xml:space="preserve"> URL:</w:t>
      </w:r>
      <w:hyperlink r:id="rId5" w:history="1">
        <w:r>
          <w:rPr>
            <w:rStyle w:val="a5"/>
            <w:color w:val="000000"/>
            <w:sz w:val="28"/>
            <w:szCs w:val="28"/>
          </w:rPr>
          <w:t>https</w:t>
        </w:r>
        <w:r>
          <w:rPr>
            <w:rStyle w:val="a5"/>
            <w:color w:val="000000"/>
            <w:sz w:val="28"/>
            <w:szCs w:val="28"/>
            <w:lang w:val="ru-RU"/>
          </w:rPr>
          <w:t>://</w:t>
        </w:r>
        <w:r>
          <w:rPr>
            <w:rStyle w:val="a5"/>
            <w:color w:val="000000"/>
            <w:sz w:val="28"/>
            <w:szCs w:val="28"/>
          </w:rPr>
          <w:t>www</w:t>
        </w:r>
        <w:r>
          <w:rPr>
            <w:rStyle w:val="a5"/>
            <w:color w:val="000000"/>
            <w:sz w:val="28"/>
            <w:szCs w:val="28"/>
            <w:lang w:val="ru-RU"/>
          </w:rPr>
          <w:t>.</w:t>
        </w:r>
        <w:r>
          <w:rPr>
            <w:rStyle w:val="a5"/>
            <w:color w:val="000000"/>
            <w:sz w:val="28"/>
            <w:szCs w:val="28"/>
          </w:rPr>
          <w:t>audit</w:t>
        </w:r>
        <w:r>
          <w:rPr>
            <w:rStyle w:val="a5"/>
            <w:color w:val="000000"/>
            <w:sz w:val="28"/>
            <w:szCs w:val="28"/>
            <w:lang w:val="ru-RU"/>
          </w:rPr>
          <w:t>-</w:t>
        </w:r>
        <w:r>
          <w:rPr>
            <w:rStyle w:val="a5"/>
            <w:color w:val="000000"/>
            <w:sz w:val="28"/>
            <w:szCs w:val="28"/>
          </w:rPr>
          <w:t>it</w:t>
        </w:r>
        <w:r>
          <w:rPr>
            <w:rStyle w:val="a5"/>
            <w:color w:val="000000"/>
            <w:sz w:val="28"/>
            <w:szCs w:val="28"/>
            <w:lang w:val="ru-RU"/>
          </w:rPr>
          <w:t>.</w:t>
        </w:r>
        <w:r>
          <w:rPr>
            <w:rStyle w:val="a5"/>
            <w:color w:val="000000"/>
            <w:sz w:val="28"/>
            <w:szCs w:val="28"/>
          </w:rPr>
          <w:t>ru</w:t>
        </w:r>
        <w:r>
          <w:rPr>
            <w:rStyle w:val="a5"/>
            <w:color w:val="000000"/>
            <w:sz w:val="28"/>
            <w:szCs w:val="28"/>
            <w:lang w:val="ru-RU"/>
          </w:rPr>
          <w:t>/</w:t>
        </w:r>
      </w:hyperlink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(дата обращения: 16.11.2021).</w:t>
      </w:r>
    </w:p>
    <w:p w:rsidR="005F2109" w:rsidRPr="0095089F" w:rsidRDefault="005F2109" w:rsidP="005F2109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6. Федеральный закон от 29.12.2012 № 273-ФЗ (ред.от 30.04.2021) "Об образовании в Российской Федерации</w:t>
      </w:r>
    </w:p>
    <w:p w:rsidR="005F2109" w:rsidRPr="005F2109" w:rsidRDefault="005F2109" w:rsidP="005F2109">
      <w:pPr>
        <w:pStyle w:val="Standard"/>
        <w:autoSpaceDE w:val="0"/>
        <w:jc w:val="both"/>
        <w:rPr>
          <w:b/>
          <w:bCs/>
          <w:sz w:val="28"/>
          <w:szCs w:val="28"/>
          <w:lang w:val="ru-RU"/>
        </w:rPr>
      </w:pPr>
    </w:p>
    <w:p w:rsidR="005F2109" w:rsidRDefault="005F2109" w:rsidP="005F2109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ДОКУМЕНТИРОВАННАЯ ПРОЦЕДУРА</w:t>
      </w:r>
    </w:p>
    <w:p w:rsidR="005F2109" w:rsidRDefault="005F2109" w:rsidP="005F2109">
      <w:pPr>
        <w:pStyle w:val="Standard"/>
        <w:autoSpaceDE w:val="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ВНУТРЕННИЙ АУДИТ СИСТЕМЫ МЕНЕДЖМЕНТА КАЧЕСТВА</w:t>
      </w:r>
    </w:p>
    <w:p w:rsidR="005F2109" w:rsidRDefault="005F2109" w:rsidP="005F2109">
      <w:pPr>
        <w:pStyle w:val="Standard"/>
        <w:autoSpaceDE w:val="0"/>
        <w:rPr>
          <w:sz w:val="20"/>
          <w:lang w:val="ru-RU"/>
        </w:rPr>
      </w:pPr>
    </w:p>
    <w:p w:rsidR="005F2109" w:rsidRDefault="005F2109" w:rsidP="005F2109">
      <w:pPr>
        <w:pStyle w:val="Standard"/>
        <w:autoSpaceDE w:val="0"/>
        <w:ind w:firstLine="8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Перечень сокращений и обозначений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ДП </w:t>
      </w:r>
      <w:r>
        <w:rPr>
          <w:sz w:val="28"/>
          <w:szCs w:val="28"/>
          <w:lang w:val="ru-RU"/>
        </w:rPr>
        <w:t>– документированная процедура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СМК </w:t>
      </w:r>
      <w:r>
        <w:rPr>
          <w:sz w:val="28"/>
          <w:szCs w:val="28"/>
          <w:lang w:val="ru-RU"/>
        </w:rPr>
        <w:t>– система менеджмента качества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МБОУ </w:t>
      </w:r>
      <w:r>
        <w:rPr>
          <w:sz w:val="28"/>
          <w:szCs w:val="28"/>
          <w:lang w:val="ru-RU"/>
        </w:rPr>
        <w:t>– муниципальное бюджетное общеобразовательное учреждение</w:t>
      </w:r>
    </w:p>
    <w:p w:rsidR="005F2109" w:rsidRDefault="005F2109" w:rsidP="005F2109">
      <w:pPr>
        <w:pStyle w:val="Standard"/>
        <w:autoSpaceDE w:val="0"/>
        <w:ind w:firstLine="8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Термины и определения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Документированная процедура </w:t>
      </w:r>
      <w:r>
        <w:rPr>
          <w:sz w:val="28"/>
          <w:szCs w:val="28"/>
          <w:lang w:val="ru-RU"/>
        </w:rPr>
        <w:t>– это процедура, которая разработана, документально оформлена и поддерживается в рабочем состоянии.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Заинтересованная сторона </w:t>
      </w:r>
      <w:r>
        <w:rPr>
          <w:sz w:val="28"/>
          <w:szCs w:val="28"/>
          <w:lang w:val="ru-RU"/>
        </w:rPr>
        <w:t>– лицо или группа лиц, заинтересованных в деятельности или успехе ОУ. Например, потребители, учредители, персонал гимназии, поставщики, ассоциации, партнеры или общество.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Примечание: </w:t>
      </w:r>
      <w:r>
        <w:rPr>
          <w:sz w:val="28"/>
          <w:szCs w:val="28"/>
          <w:lang w:val="ru-RU"/>
        </w:rPr>
        <w:t>группа может состоять из организации, ее части или из нескольких организаций.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Записи </w:t>
      </w:r>
      <w:r>
        <w:rPr>
          <w:sz w:val="28"/>
          <w:szCs w:val="28"/>
          <w:lang w:val="ru-RU"/>
        </w:rPr>
        <w:t>– документы, содержащие объективные свидетельства выполненных действий или достигнутых результатов.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Качество </w:t>
      </w:r>
      <w:r>
        <w:rPr>
          <w:sz w:val="28"/>
          <w:szCs w:val="28"/>
          <w:lang w:val="ru-RU"/>
        </w:rPr>
        <w:t>– степень соответствия совокупности присущих характеристик требованиям.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Критерии аудита </w:t>
      </w:r>
      <w:r>
        <w:rPr>
          <w:sz w:val="28"/>
          <w:szCs w:val="28"/>
          <w:lang w:val="ru-RU"/>
        </w:rPr>
        <w:t>– совокупность политики, процедур или требований,</w:t>
      </w:r>
    </w:p>
    <w:p w:rsidR="005F2109" w:rsidRDefault="005F2109" w:rsidP="005F2109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которые применяются в виде ссылок.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Несоответствие – </w:t>
      </w:r>
      <w:r>
        <w:rPr>
          <w:sz w:val="28"/>
          <w:szCs w:val="28"/>
          <w:lang w:val="ru-RU"/>
        </w:rPr>
        <w:t>невыполнение требования (соответствие – выполнение требования).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Предупреждающее действие – </w:t>
      </w:r>
      <w:r>
        <w:rPr>
          <w:sz w:val="28"/>
          <w:szCs w:val="28"/>
          <w:lang w:val="ru-RU"/>
        </w:rPr>
        <w:t xml:space="preserve">действие, предпринятое для устранения причины потенциального несоответствия или другой потенциально нежелательной ситуации. Предупреждающее действие предпринимают для предотвращения возникновения события, а </w:t>
      </w:r>
      <w:r>
        <w:rPr>
          <w:b/>
          <w:bCs/>
          <w:sz w:val="28"/>
          <w:szCs w:val="28"/>
          <w:lang w:val="ru-RU"/>
        </w:rPr>
        <w:t xml:space="preserve">корректирующее действие </w:t>
      </w:r>
      <w:r>
        <w:rPr>
          <w:sz w:val="28"/>
          <w:szCs w:val="28"/>
          <w:lang w:val="ru-RU"/>
        </w:rPr>
        <w:t>– для предотвращения повторного возникновения события.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Корректирующее действие – </w:t>
      </w:r>
      <w:r>
        <w:rPr>
          <w:sz w:val="28"/>
          <w:szCs w:val="28"/>
          <w:lang w:val="ru-RU"/>
        </w:rPr>
        <w:t>действие, предпринятое для устранения причины обнаруженного несоответствия или другой нежелательной ситуации.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Коррекция </w:t>
      </w:r>
      <w:r>
        <w:rPr>
          <w:sz w:val="28"/>
          <w:szCs w:val="28"/>
          <w:lang w:val="ru-RU"/>
        </w:rPr>
        <w:t>– действие, предпринятое для устранения обнаруженного несоответствия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Следует различать термины коррекция и корректирующее действие.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Основной (ключевой) процесс </w:t>
      </w:r>
      <w:r>
        <w:rPr>
          <w:sz w:val="28"/>
          <w:szCs w:val="28"/>
          <w:lang w:val="ru-RU"/>
        </w:rPr>
        <w:t>– процесс, результатом которого является оказание образовательных услуг.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Обеспечивающий (вспомогательный) процесс </w:t>
      </w:r>
      <w:r>
        <w:rPr>
          <w:sz w:val="28"/>
          <w:szCs w:val="28"/>
          <w:lang w:val="ru-RU"/>
        </w:rPr>
        <w:t>– процесс, результатом которого является создание необходимых условий для осуществления одного или нескольких процессов.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Потребители </w:t>
      </w:r>
      <w:r>
        <w:rPr>
          <w:sz w:val="28"/>
          <w:szCs w:val="28"/>
          <w:lang w:val="ru-RU"/>
        </w:rPr>
        <w:t>– организация или лицо, получающие услугу (продукцию) – результат процесса. Потребитель может быть внутренним или внешним по отношению к гимназии. Перечень потребителей МБОУ гимназии №3 г.Ставрополя, приводится в СМК-ДП «Руководство по качеству».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Процедуры </w:t>
      </w:r>
      <w:r>
        <w:rPr>
          <w:sz w:val="28"/>
          <w:szCs w:val="28"/>
          <w:lang w:val="ru-RU"/>
        </w:rPr>
        <w:t>– документы, устанавливающие порядок выполнения деятельности или осуществления процесса, т.е. ту последовательность и содержание обязательных операций, которые должны соблюдаться с тем, чтобы выполнить требования ИСО 9001 к данному процессу.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Процесс – </w:t>
      </w:r>
      <w:r>
        <w:rPr>
          <w:sz w:val="28"/>
          <w:szCs w:val="28"/>
          <w:lang w:val="ru-RU"/>
        </w:rPr>
        <w:t>совокупность взаимосвязанных и взаимодействующих видов деятельности и ресурсов, преобразующая входы в выходы и создающая ценность для потребителя.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Результативность </w:t>
      </w:r>
      <w:r>
        <w:rPr>
          <w:sz w:val="28"/>
          <w:szCs w:val="28"/>
          <w:lang w:val="ru-RU"/>
        </w:rPr>
        <w:t>– степень реализации запланированной деятельности и достижения запланированных результатов.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Руководитель процесса – </w:t>
      </w:r>
      <w:r>
        <w:rPr>
          <w:sz w:val="28"/>
          <w:szCs w:val="28"/>
          <w:lang w:val="ru-RU"/>
        </w:rPr>
        <w:t>должностное лицо (одновременно являющееся и участником процесса), несущее ответственность за управление процессом, включая мониторинг процесса на всех его стадиях.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Требование </w:t>
      </w:r>
      <w:r>
        <w:rPr>
          <w:sz w:val="28"/>
          <w:szCs w:val="28"/>
          <w:lang w:val="ru-RU"/>
        </w:rPr>
        <w:t>– потребность или ожидание, которое установлено, обычно предполагается или является обязательным.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Примечание: </w:t>
      </w:r>
      <w:r>
        <w:rPr>
          <w:sz w:val="28"/>
          <w:szCs w:val="28"/>
          <w:lang w:val="ru-RU"/>
        </w:rPr>
        <w:t>слова «обычно предполагается» означают, что это общепринятая практика гимназии, его потребителей и других заинтересованных сторон, когда предполагаются рассматриваемые потребности или ожидания. Для обозначения конкретного вида требования могут применяться определяющие слова, например, такие как требование к услуге, требование к системе качества, требование потребителя.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Удовлетворенность потребителей </w:t>
      </w:r>
      <w:r>
        <w:rPr>
          <w:sz w:val="28"/>
          <w:szCs w:val="28"/>
          <w:lang w:val="ru-RU"/>
        </w:rPr>
        <w:t>– восприятие потребителями степени выполнения их требований.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Улучшение процесса </w:t>
      </w:r>
      <w:r>
        <w:rPr>
          <w:sz w:val="28"/>
          <w:szCs w:val="28"/>
          <w:lang w:val="ru-RU"/>
        </w:rPr>
        <w:t>– деятельность по оптимизации или перепроектированию процесса с целью улучшения качества выходов процесса.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Эффективность – </w:t>
      </w:r>
      <w:r>
        <w:rPr>
          <w:sz w:val="28"/>
          <w:szCs w:val="28"/>
          <w:lang w:val="ru-RU"/>
        </w:rPr>
        <w:t>связь между достигнутым результатом и использованными ресурсами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Аудит </w:t>
      </w:r>
      <w:r>
        <w:rPr>
          <w:sz w:val="28"/>
          <w:szCs w:val="28"/>
          <w:lang w:val="ru-RU"/>
        </w:rPr>
        <w:t>(проверка) – систематический, независимый и документированный процесс получения свидетельств аудита и объективного их оценивания с целью установления степени выполнения согласованных критериев аудита.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Примечание: </w:t>
      </w:r>
      <w:r>
        <w:rPr>
          <w:sz w:val="28"/>
          <w:szCs w:val="28"/>
          <w:lang w:val="ru-RU"/>
        </w:rPr>
        <w:t>внутренние аудиты, иногда называемые «аудиты первой стороной», проводятся обычно самой организацией или от ее имени для внутренних целей и могут служить основанием для декларации о соответствии. Внешние аудиты включают в себя аудиты, обычно называемые «аудиты второй стороной» или «аудиты третьей стороной». Аудиты второй стороной проводятся сторонами, заинтересованными в деятельности организации, например, потребителями или другими лицами от их имени. Аудиты третьей стороной проводятся внешними независимыми организациями.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Программа аудита </w:t>
      </w:r>
      <w:r>
        <w:rPr>
          <w:sz w:val="28"/>
          <w:szCs w:val="28"/>
          <w:lang w:val="ru-RU"/>
        </w:rPr>
        <w:t>– совокупность одного или нескольких аудитов, запланированных на конкретный период времени и направленных на достижение конкретной цели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Примечание: </w:t>
      </w:r>
      <w:r>
        <w:rPr>
          <w:sz w:val="28"/>
          <w:szCs w:val="28"/>
          <w:lang w:val="ru-RU"/>
        </w:rPr>
        <w:t xml:space="preserve">программа аудита включает в себя всю деятельность, </w:t>
      </w:r>
      <w:r>
        <w:rPr>
          <w:sz w:val="28"/>
          <w:szCs w:val="28"/>
          <w:lang w:val="ru-RU"/>
        </w:rPr>
        <w:lastRenderedPageBreak/>
        <w:t>необходимую для планирования, организации и проведения аудитов.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Критерии аудита </w:t>
      </w:r>
      <w:r>
        <w:rPr>
          <w:sz w:val="28"/>
          <w:szCs w:val="28"/>
          <w:lang w:val="ru-RU"/>
        </w:rPr>
        <w:t>– совокупность политики, процедур или требований, которые применяют в виде ссылок.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>Примечание</w:t>
      </w:r>
      <w:r>
        <w:rPr>
          <w:sz w:val="28"/>
          <w:szCs w:val="28"/>
          <w:lang w:val="ru-RU"/>
        </w:rPr>
        <w:t>: критерии аудита используют для сопоставления с ними свидетельств аудита.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Свидетельство аудита </w:t>
      </w:r>
      <w:r>
        <w:rPr>
          <w:sz w:val="28"/>
          <w:szCs w:val="28"/>
          <w:lang w:val="ru-RU"/>
        </w:rPr>
        <w:t>– записи, изложение фактов или другая информация, которые связаны с критериями аудита и могут быть проверены.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Примечание: </w:t>
      </w:r>
      <w:r>
        <w:rPr>
          <w:sz w:val="28"/>
          <w:szCs w:val="28"/>
          <w:lang w:val="ru-RU"/>
        </w:rPr>
        <w:t>свидетельство аудита может быть качественным или количественным.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Наблюдения аудита </w:t>
      </w:r>
      <w:r>
        <w:rPr>
          <w:sz w:val="28"/>
          <w:szCs w:val="28"/>
          <w:lang w:val="ru-RU"/>
        </w:rPr>
        <w:t>– результаты оценивания собранных свидетельств аудита по отношению к критериям аудита.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Примечание: </w:t>
      </w:r>
      <w:r>
        <w:rPr>
          <w:sz w:val="28"/>
          <w:szCs w:val="28"/>
          <w:lang w:val="ru-RU"/>
        </w:rPr>
        <w:t>наблюдения аудита могут указывать на соответствие или несоответствие критериям аудита или на возможности улучшения.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Заключения по результатам аудита </w:t>
      </w:r>
      <w:r>
        <w:rPr>
          <w:sz w:val="28"/>
          <w:szCs w:val="28"/>
          <w:lang w:val="ru-RU"/>
        </w:rPr>
        <w:t>– выходные данные аудита, предоставленные группой по аудиту после рассмотрения целей аудита и всех наблюдений аудита.</w:t>
      </w:r>
    </w:p>
    <w:p w:rsidR="005F2109" w:rsidRDefault="005F2109" w:rsidP="005F2109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I. НАЗНАЧЕНИЕ И ОБЛАСТЬ ПРИМЕНЕНИЯ ДОКУМЕНТИРОВАННОЙ ПРОЦЕДУРЫ «ВНУТРЕННИЕ АУДИТЫ СМК»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Настоящая процедура устанавливает порядок проведения внутренних аудитов СМК в МБОУ гимназии №3 города Ставрополя, а именно порядок планирования, проведения, документального оформления процедуры, а также требования к персоналу гимназии, проводящему аудиты.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Требования ДП «Внутренний аудит СМК» обязательны для применения во всех подразделениях гимназии, участвующих в реализации основных и вспомогательных рабочих процессов, в обеспечении функционирования СМК.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регламентируемой деятельности – определение порядка и правил проведения внутренних аудитов (проверок) СМК.</w:t>
      </w:r>
    </w:p>
    <w:p w:rsidR="005F2109" w:rsidRDefault="005F2109" w:rsidP="005F2109">
      <w:pPr>
        <w:pStyle w:val="Standard"/>
        <w:ind w:firstLine="1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II. ОПИСАНИЕ ПРОЦЕДУРЫ</w:t>
      </w:r>
    </w:p>
    <w:p w:rsidR="005F2109" w:rsidRDefault="005F2109" w:rsidP="005F2109">
      <w:pPr>
        <w:pStyle w:val="Standard"/>
        <w:autoSpaceDE w:val="0"/>
        <w:ind w:firstLine="1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5F2109" w:rsidRDefault="005F2109" w:rsidP="005F2109">
      <w:pPr>
        <w:pStyle w:val="Standard"/>
        <w:autoSpaceDE w:val="0"/>
        <w:ind w:firstLine="832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1.1. Цели внутренних аудитов СМК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rFonts w:ascii="Wingdings" w:eastAsia="Wingdings" w:hAnsi="Wingdings" w:cs="Wingdings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Оценка соответствия деятельности гимназии устанавливаемым стандартом ГОСТ ISO 9001-2015 Системы менеджмента качества. Требования;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rFonts w:ascii="Wingdings" w:eastAsia="Wingdings" w:hAnsi="Wingdings" w:cs="Wingdings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Оценка соответствия деятельности гимназии требованиям внешних нормативных документов;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rFonts w:ascii="Wingdings" w:eastAsia="Wingdings" w:hAnsi="Wingdings" w:cs="Wingdings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Оценка соответствия деятельности гимназии Политике, Миссии, целям в области качества гимназии, Руководству по качеству иным внутренним нормативным документам (организационно-распорядительным, информационно-справочным и др.) в части менеджмента процессов, обеспечения эффективности действующей СМК;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rFonts w:ascii="Wingdings" w:eastAsia="Wingdings" w:hAnsi="Wingdings" w:cs="Wingdings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Определение результативности и эффективности СМК с точки зрения достижения установленных руководством целей и задач в области качества.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1.2. Задачи внутренних аудитов СМК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rFonts w:ascii="Wingdings" w:eastAsia="Wingdings" w:hAnsi="Wingdings" w:cs="Wingdings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 xml:space="preserve">Своевременное обеспечение руководства гимназии, структурных подразделений объективной и полной информацией о степени соответствия СМК </w:t>
      </w:r>
      <w:r>
        <w:rPr>
          <w:sz w:val="28"/>
          <w:szCs w:val="28"/>
          <w:lang w:val="ru-RU"/>
        </w:rPr>
        <w:lastRenderedPageBreak/>
        <w:t>гимназии установленным требованиям;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rFonts w:ascii="Wingdings" w:eastAsia="Wingdings" w:hAnsi="Wingdings" w:cs="Wingdings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Сбор и анализ данных для стратегического планирования деятельности гимназии, отдельных структурных подразделений;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rFonts w:ascii="Wingdings" w:eastAsia="Wingdings" w:hAnsi="Wingdings" w:cs="Wingdings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Определение круга мероприятий, направленных на улучшение деятельности как гимназии в целом, так и его отдельных подразделений, планирование предупреждающих действий, осуществление корректирующих действий;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rFonts w:ascii="Wingdings" w:eastAsia="Wingdings" w:hAnsi="Wingdings" w:cs="Wingdings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Вовлечение персонала гимназии в деятельность по обеспечению качества процессов, управлению качеством, популяризация идей Всеобщего управления качеством (TQM), обучение персонала в процессе аудитов и т.д.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Объектом внутренних аудитов СМК являются рабочие процессы гимназии и подразделения, задействованные в реализации данных процессов (деятельность которых регламентирована Уставом гимназии, Положениями о структурных подразделениях, должностными инструкциями персонала и т.д).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Субъектом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внутренних аудитов СМК является внешняя и внутренняя нормативная документация в области управления качеством и обеспечения реализации рабочих процессов, записи по качеству, данные об измерении, анализе, улучшении, управлении несоответствиями и т.д.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1.3. Ресурсы внутренних аудитов СМК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Осуществление процедуры внутренних аудитов СМК предполагает привлечение человеческих ресурсов (персонал гимназии – руководители процессов и структурных подразделений, лица, назначенные главными аудиторами и члены аудиторской группы и т.д.).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1.4. Виды внутренних аудитов СМК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1.4.1. Аудит адекватности (проверка документации):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Проверка документации СМК осуществляется в соответствии с программой и планом аудита. Документация СМК должна удовлетворять требованиям документированных процедур «Управление документацией» и «Управление записями». При аудите адекватности проверка документов осуществляется по следующим позициям: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Комплектность и полнота документов;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Внешний вид документов, соответствие установленным правилам оформления;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Соответствие названия, обозначений, структурного построения документа;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Наличие подписей, их расшифровок, дат и должностей разработчиков, проверяющих, согласующих и утверждающих документ;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Использование точных и однозначных терминов и определений;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Обеспечение непрерывности при различных процессах (деятельности);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Описание процесса с достаточным уровнем детализации (должно соответствовать компетентности персонала, выполняющего процесс);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 xml:space="preserve">Наличие условий для функционирования СМК (деятельность, документальные требования к деятельности и ее результатам, критерии/показатели деятельности подразделения и процесса, подготовка </w:t>
      </w:r>
      <w:r>
        <w:rPr>
          <w:color w:val="000000"/>
          <w:sz w:val="28"/>
          <w:szCs w:val="28"/>
          <w:lang w:val="ru-RU"/>
        </w:rPr>
        <w:lastRenderedPageBreak/>
        <w:t>персонала, ресурсы, документирование деятельности, способы проверки и взаимодействие при выполнении процесса, установленная ответственность персонала).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Сведения о выявленных несоответствиях в ведении документации заносятся в Контрольный лист (чек-лист) внутреннего аудита. По результатам аудита адекватности главный аудитор корректирует (при необходимости) план проведения аудита соответствия.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1.4.2. Аудит соответствия: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При аудите соответствия устанавливается степень, с которой СМК понята, внедрена и соблюдается персоналом (фактическое выполнение персоналом требований, установленных в документации СМК гимназии). Выявленные несоответствия заносятся аудиторами в Контрольный лист (чек-лист) внутреннего аудита.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1.5. Организационные работы по внутренним аудитам СМК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1.5.1. Программы проведения внутренних аудитов СМК составляются ежегодно представителем руководства по качеству гимназии на основании требований потребителей, высшего руководства (Приложение 1) и представляются на утверждение директору, а после утверждения рассылаются во все проверяемые подразделения.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1.5.2. Программы внутренних аудитов СМК могут корректироваться в оперативном порядке по представлению директора, представителя высшего руководства по качеству, руководителей структурных подразделений.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1.5.3. Программы внутренних аудитов СМК составляются на учебный год.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1.5.4. Планы внутренних аудитов в гимназии составляются руководителем группы аудиторов и доводятся до сведения руководителей проверяемых процессов/ подразделений не менее, чем за 5 дней до даты проведения аудита.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1.5.5. Объемы программ внутренних аудитов и периодичность их проведения могут быть различными, в зависимости от целей и задач аудита; при этом плановые аудиты должны производиться не реже, чем один раз в учебном году (см. также п.1.7.1.).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1.5.6. Инициаторами проведения внеплановых внутренних аудитов могут выступать директор, заместители директора, руководители структурных подразделений на основании решений коллегиальных органов (Педагогический и Методический советы, Управляющий Совет), а также прямые и косвенные потребители образовательных и иных услуг гимназии.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1.6. Область применения ДП</w:t>
      </w:r>
    </w:p>
    <w:p w:rsidR="005F2109" w:rsidRDefault="005F2109" w:rsidP="005F2109">
      <w:pPr>
        <w:pStyle w:val="Standard"/>
        <w:autoSpaceDE w:val="0"/>
        <w:ind w:firstLine="842"/>
        <w:jc w:val="both"/>
        <w:rPr>
          <w:lang w:val="ru-RU"/>
        </w:rPr>
      </w:pPr>
      <w:r>
        <w:rPr>
          <w:sz w:val="28"/>
          <w:szCs w:val="28"/>
          <w:lang w:val="ru-RU"/>
        </w:rPr>
        <w:t>Внутреннему аудиту СМК подлежат следующие процессы и подпроцессы:</w:t>
      </w:r>
    </w:p>
    <w:p w:rsidR="005F2109" w:rsidRDefault="005F2109" w:rsidP="005F2109">
      <w:pPr>
        <w:pStyle w:val="Default"/>
        <w:ind w:firstLine="84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доступности образования.</w:t>
      </w:r>
    </w:p>
    <w:p w:rsidR="005F2109" w:rsidRDefault="005F2109" w:rsidP="005F2109">
      <w:pPr>
        <w:pStyle w:val="Standard"/>
        <w:widowControl/>
        <w:numPr>
          <w:ilvl w:val="0"/>
          <w:numId w:val="7"/>
        </w:numPr>
        <w:snapToGrid w:val="0"/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системы подготовки детей старшего дошкольного возраста к обучению в гимназии</w:t>
      </w:r>
    </w:p>
    <w:p w:rsidR="005F2109" w:rsidRDefault="005F2109" w:rsidP="005F2109">
      <w:pPr>
        <w:pStyle w:val="Standard"/>
        <w:widowControl/>
        <w:numPr>
          <w:ilvl w:val="0"/>
          <w:numId w:val="2"/>
        </w:numPr>
        <w:snapToGrid w:val="0"/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 предпрофильной подготовки, профильного обучения, обеспечивающих возможность выбора учащимися индивидуальной образовательной траектории</w:t>
      </w:r>
    </w:p>
    <w:p w:rsidR="005F2109" w:rsidRDefault="005F2109" w:rsidP="005F2109">
      <w:pPr>
        <w:pStyle w:val="Standard"/>
        <w:widowControl/>
        <w:numPr>
          <w:ilvl w:val="0"/>
          <w:numId w:val="2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информационно-коммуникационной среды гимназии</w:t>
      </w:r>
    </w:p>
    <w:p w:rsidR="005F2109" w:rsidRDefault="005F2109" w:rsidP="005F2109">
      <w:pPr>
        <w:pStyle w:val="Standard"/>
        <w:widowControl/>
        <w:numPr>
          <w:ilvl w:val="0"/>
          <w:numId w:val="2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Выявление, поддержка  и развитие детской одаренности</w:t>
      </w:r>
    </w:p>
    <w:p w:rsidR="005F2109" w:rsidRDefault="005F2109" w:rsidP="005F2109">
      <w:pPr>
        <w:pStyle w:val="Standard"/>
        <w:widowControl/>
        <w:numPr>
          <w:ilvl w:val="0"/>
          <w:numId w:val="2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обучения лиц с ограниченными возможностями здоровья</w:t>
      </w:r>
    </w:p>
    <w:p w:rsidR="005F2109" w:rsidRDefault="005F2109" w:rsidP="005F2109">
      <w:pPr>
        <w:pStyle w:val="Standard"/>
        <w:ind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Повышения качества и расширение спектра оказываемых образовательных услуг:</w:t>
      </w:r>
    </w:p>
    <w:p w:rsidR="005F2109" w:rsidRDefault="005F2109" w:rsidP="005F2109">
      <w:pPr>
        <w:pStyle w:val="Standard"/>
        <w:widowControl/>
        <w:numPr>
          <w:ilvl w:val="0"/>
          <w:numId w:val="8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Расширение возможностей внеурочной деятельности для формирования индивидуальных образовательных траекторий и дальнейшего профессионального, карьерного и личностного роста гимназистов.</w:t>
      </w:r>
    </w:p>
    <w:p w:rsidR="005F2109" w:rsidRDefault="005F2109" w:rsidP="005F2109">
      <w:pPr>
        <w:pStyle w:val="Standard"/>
        <w:widowControl/>
        <w:numPr>
          <w:ilvl w:val="0"/>
          <w:numId w:val="4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Внедрение новых Федеральных государственных образовательных стандартов.</w:t>
      </w:r>
    </w:p>
    <w:p w:rsidR="005F2109" w:rsidRDefault="005F2109" w:rsidP="005F2109">
      <w:pPr>
        <w:pStyle w:val="Standard"/>
        <w:widowControl/>
        <w:numPr>
          <w:ilvl w:val="0"/>
          <w:numId w:val="4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Внедрение новых образовательных технологий и принципов организации образовательного процесса.</w:t>
      </w:r>
    </w:p>
    <w:p w:rsidR="005F2109" w:rsidRDefault="005F2109" w:rsidP="005F2109">
      <w:pPr>
        <w:pStyle w:val="Standard"/>
        <w:widowControl/>
        <w:numPr>
          <w:ilvl w:val="0"/>
          <w:numId w:val="4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психолого-педагогического сопровождения образовательного процесса.</w:t>
      </w:r>
    </w:p>
    <w:p w:rsidR="005F2109" w:rsidRDefault="005F2109" w:rsidP="005F2109">
      <w:pPr>
        <w:pStyle w:val="Standard"/>
        <w:ind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Модернизация гимназической системы воспитания:</w:t>
      </w:r>
    </w:p>
    <w:p w:rsidR="005F2109" w:rsidRDefault="005F2109" w:rsidP="005F2109">
      <w:pPr>
        <w:pStyle w:val="Standard"/>
        <w:widowControl/>
        <w:numPr>
          <w:ilvl w:val="0"/>
          <w:numId w:val="9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гражданско-патриотического воспитания в интересах толерантной, граждански сознательной, социально активной, самореализующейся личности.</w:t>
      </w:r>
    </w:p>
    <w:p w:rsidR="005F2109" w:rsidRDefault="005F2109" w:rsidP="005F2109">
      <w:pPr>
        <w:pStyle w:val="Standard"/>
        <w:widowControl/>
        <w:numPr>
          <w:ilvl w:val="0"/>
          <w:numId w:val="5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профессионального самоопределения гимназистов, с целью усиления влияния на социализацию, саморазвитие, процесс профессиональной идентификации.</w:t>
      </w:r>
    </w:p>
    <w:p w:rsidR="005F2109" w:rsidRDefault="005F2109" w:rsidP="005F2109">
      <w:pPr>
        <w:pStyle w:val="Standard"/>
        <w:widowControl/>
        <w:numPr>
          <w:ilvl w:val="0"/>
          <w:numId w:val="5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правового образования и воспитания, для повышения уровня правовых знаний учащихся, совершенствование форм и методов работы по развитию правового самосознания.</w:t>
      </w:r>
    </w:p>
    <w:p w:rsidR="005F2109" w:rsidRDefault="005F2109" w:rsidP="005F2109">
      <w:pPr>
        <w:pStyle w:val="Standard"/>
        <w:widowControl/>
        <w:numPr>
          <w:ilvl w:val="0"/>
          <w:numId w:val="5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оздоровления, отдыха и занятости детей и подростков в каникулярный период.</w:t>
      </w:r>
    </w:p>
    <w:p w:rsidR="005F2109" w:rsidRDefault="005F2109" w:rsidP="005F2109">
      <w:pPr>
        <w:pStyle w:val="Standard"/>
        <w:widowControl/>
        <w:numPr>
          <w:ilvl w:val="0"/>
          <w:numId w:val="5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Превращение гимназии в центр культурно-просветительской деятельности в микрорайоне для решения задач расширения педагогического пространства.</w:t>
      </w:r>
    </w:p>
    <w:p w:rsidR="005F2109" w:rsidRDefault="005F2109" w:rsidP="005F2109">
      <w:pPr>
        <w:pStyle w:val="Standard"/>
        <w:ind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 системы деятельности по формированию экологически целесообразного, здорового и безопасного образа жизни:</w:t>
      </w:r>
    </w:p>
    <w:p w:rsidR="005F2109" w:rsidRDefault="005F2109" w:rsidP="005F2109">
      <w:pPr>
        <w:pStyle w:val="Standard"/>
        <w:widowControl/>
        <w:numPr>
          <w:ilvl w:val="0"/>
          <w:numId w:val="10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Применение здоровьесберегающих технологий и технологий оздоровления в образовательном процессе.</w:t>
      </w:r>
    </w:p>
    <w:p w:rsidR="005F2109" w:rsidRDefault="005F2109" w:rsidP="005F2109">
      <w:pPr>
        <w:pStyle w:val="Standard"/>
        <w:widowControl/>
        <w:numPr>
          <w:ilvl w:val="0"/>
          <w:numId w:val="6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медицинского обслуживания детей.</w:t>
      </w:r>
    </w:p>
    <w:p w:rsidR="005F2109" w:rsidRDefault="005F2109" w:rsidP="005F2109">
      <w:pPr>
        <w:pStyle w:val="Standard"/>
        <w:widowControl/>
        <w:numPr>
          <w:ilvl w:val="0"/>
          <w:numId w:val="6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организации школьного питания.</w:t>
      </w:r>
    </w:p>
    <w:p w:rsidR="005F2109" w:rsidRDefault="005F2109" w:rsidP="005F2109">
      <w:pPr>
        <w:pStyle w:val="Standard"/>
        <w:widowControl/>
        <w:numPr>
          <w:ilvl w:val="0"/>
          <w:numId w:val="6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социальной безопасности.</w:t>
      </w:r>
    </w:p>
    <w:p w:rsidR="005F2109" w:rsidRDefault="005F2109" w:rsidP="005F2109">
      <w:pPr>
        <w:pStyle w:val="Standard"/>
        <w:widowControl/>
        <w:numPr>
          <w:ilvl w:val="0"/>
          <w:numId w:val="6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безопасных условий пребывания в гимназии.</w:t>
      </w:r>
    </w:p>
    <w:p w:rsidR="005F2109" w:rsidRDefault="005F2109" w:rsidP="005F2109">
      <w:pPr>
        <w:pStyle w:val="Standard"/>
        <w:ind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 системы управления качеством образования:</w:t>
      </w:r>
    </w:p>
    <w:p w:rsidR="005F2109" w:rsidRDefault="005F2109" w:rsidP="005F2109">
      <w:pPr>
        <w:pStyle w:val="Standard"/>
        <w:widowControl/>
        <w:numPr>
          <w:ilvl w:val="0"/>
          <w:numId w:val="11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нормативно-документационного обеспечения и инфраструктуры управления качеством образования.</w:t>
      </w:r>
    </w:p>
    <w:p w:rsidR="005F2109" w:rsidRDefault="005F2109" w:rsidP="005F2109">
      <w:pPr>
        <w:pStyle w:val="Standard"/>
        <w:widowControl/>
        <w:numPr>
          <w:ilvl w:val="0"/>
          <w:numId w:val="1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и внедрение процедур и показателей контроля деятельности гимназии.</w:t>
      </w:r>
    </w:p>
    <w:p w:rsidR="005F2109" w:rsidRDefault="005F2109" w:rsidP="005F2109">
      <w:pPr>
        <w:pStyle w:val="Standard"/>
        <w:widowControl/>
        <w:numPr>
          <w:ilvl w:val="0"/>
          <w:numId w:val="1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форм и механизмов оценки деятельности гимназии, в том числе с привлечением общественности.</w:t>
      </w:r>
    </w:p>
    <w:p w:rsidR="005F2109" w:rsidRDefault="005F2109" w:rsidP="005F2109">
      <w:pPr>
        <w:pStyle w:val="Standard"/>
        <w:widowControl/>
        <w:numPr>
          <w:ilvl w:val="0"/>
          <w:numId w:val="1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Создание системы мониторинга результатов, уровня организации, условий осуществления образовательного процесса, а также образовательных потребностей и уровня удовлетворенности потребителей, социальных партнеров.</w:t>
      </w:r>
    </w:p>
    <w:p w:rsidR="005F2109" w:rsidRDefault="005F2109" w:rsidP="005F2109">
      <w:pPr>
        <w:pStyle w:val="a3"/>
        <w:numPr>
          <w:ilvl w:val="0"/>
          <w:numId w:val="1"/>
        </w:numPr>
        <w:snapToGrid w:val="0"/>
        <w:spacing w:before="0" w:after="0"/>
        <w:ind w:left="0" w:firstLine="842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педагогических кадров, как условие поступательного развития гимназии.</w:t>
      </w:r>
    </w:p>
    <w:p w:rsidR="005F2109" w:rsidRDefault="005F2109" w:rsidP="005F2109">
      <w:pPr>
        <w:pStyle w:val="Standard"/>
        <w:widowControl/>
        <w:numPr>
          <w:ilvl w:val="0"/>
          <w:numId w:val="1"/>
        </w:numPr>
        <w:snapToGrid w:val="0"/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роста заинтересованности  у участников образовательного процесса в достижении более высоких, значимых и качественных результатов.</w:t>
      </w:r>
    </w:p>
    <w:p w:rsidR="005F2109" w:rsidRDefault="005F2109" w:rsidP="005F2109">
      <w:pPr>
        <w:pStyle w:val="Standard"/>
        <w:ind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эффективности управления школой:</w:t>
      </w:r>
    </w:p>
    <w:p w:rsidR="005F2109" w:rsidRDefault="005F2109" w:rsidP="005F2109">
      <w:pPr>
        <w:pStyle w:val="Standard"/>
        <w:widowControl/>
        <w:numPr>
          <w:ilvl w:val="0"/>
          <w:numId w:val="12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форм и методов участия родителей, представителей общественности в управлении и решении реальных проблем гимназии.</w:t>
      </w:r>
    </w:p>
    <w:p w:rsidR="005F2109" w:rsidRDefault="005F2109" w:rsidP="005F2109">
      <w:pPr>
        <w:pStyle w:val="Standard"/>
        <w:widowControl/>
        <w:numPr>
          <w:ilvl w:val="0"/>
          <w:numId w:val="3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 поддержка деятельности детских общественных объединений и ученического самоуправления.</w:t>
      </w:r>
    </w:p>
    <w:p w:rsidR="005F2109" w:rsidRDefault="005F2109" w:rsidP="005F2109">
      <w:pPr>
        <w:pStyle w:val="Standard"/>
        <w:widowControl/>
        <w:numPr>
          <w:ilvl w:val="0"/>
          <w:numId w:val="3"/>
        </w:numPr>
        <w:ind w:left="0" w:firstLine="8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благоприятного имиджа, доверия к гимназии, ее открытости, повышения значимости как общественного института.</w:t>
      </w:r>
    </w:p>
    <w:p w:rsidR="005F2109" w:rsidRDefault="005F2109" w:rsidP="005F2109">
      <w:pPr>
        <w:pStyle w:val="Default"/>
        <w:numPr>
          <w:ilvl w:val="0"/>
          <w:numId w:val="3"/>
        </w:numPr>
        <w:tabs>
          <w:tab w:val="left" w:pos="540"/>
        </w:tabs>
        <w:ind w:left="0" w:firstLine="842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механизмов, способствующих развитию экономической самостоятельности гимназии.</w:t>
      </w:r>
    </w:p>
    <w:p w:rsidR="005F2109" w:rsidRDefault="005F2109" w:rsidP="005F2109">
      <w:pPr>
        <w:pStyle w:val="Standard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При документировании результатов используются формы документов внутреннего аудита СМК, приведенные в Приложениях 1 - 3: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Форма 1</w:t>
      </w:r>
      <w:r>
        <w:rPr>
          <w:i/>
          <w:iCs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(Ф-01)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Программа внутренних аудитов</w:t>
      </w:r>
      <w:r>
        <w:rPr>
          <w:i/>
          <w:iCs/>
          <w:sz w:val="28"/>
          <w:szCs w:val="28"/>
          <w:lang w:val="ru-RU"/>
        </w:rPr>
        <w:t>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Форма 2</w:t>
      </w:r>
      <w:r>
        <w:rPr>
          <w:i/>
          <w:iCs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(Ф-02) </w:t>
      </w:r>
      <w:r>
        <w:rPr>
          <w:sz w:val="28"/>
          <w:szCs w:val="28"/>
          <w:lang w:val="ru-RU"/>
        </w:rPr>
        <w:t>План внутреннего аудита.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 xml:space="preserve">Форма 3. </w:t>
      </w:r>
      <w:r>
        <w:rPr>
          <w:color w:val="000000"/>
          <w:sz w:val="28"/>
          <w:szCs w:val="28"/>
          <w:lang w:val="ru-RU"/>
        </w:rPr>
        <w:t xml:space="preserve">(Ф-03) </w:t>
      </w:r>
      <w:r>
        <w:rPr>
          <w:sz w:val="28"/>
          <w:szCs w:val="28"/>
          <w:lang w:val="ru-RU"/>
        </w:rPr>
        <w:t>Контрольный лист (чек-лист) внутреннего аудита.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1.7. Управление записями при проведении внутренних аудитов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1.7.1. Программы проведения аудитов содержат перечень проверяемых процессов, подразделений и сроки проведения процедуры и состав группы аудиторов.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1.7.2. Выявленные в результате аудита несоответствия, регистрируются в Контрольном листе (чек-листе) внутреннего аудита (Приложение 3). Там же аудиторами записываются предлагаемые корректирующие и/или предупреждающие действия.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1.7.3. Документы по внутренним аудитам хранятся (в соответствии с требованиями ДП «Управление записями») в течение 3 лет, а затем передаются в архив гимназии.  </w:t>
      </w:r>
    </w:p>
    <w:p w:rsidR="005F2109" w:rsidRDefault="005F2109" w:rsidP="005F2109">
      <w:pPr>
        <w:pStyle w:val="Standard"/>
        <w:autoSpaceDE w:val="0"/>
        <w:ind w:firstLine="85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 ОРГАНИЗАЦИЯ И ПРОВЕДЕНИЕ ПРОЦЕДУРЫ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2.1. Порядок проведения и управление записями в ходе внутренних аудитов СМК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2.1.1. Подготовка внутреннего аудита СМК включает: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Определение состава аудиторской группы, назначение руководителя аудиторской группы приказом директора гимназии;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Разработку «Программы внутренних аудитов» (Форма 1);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 xml:space="preserve">Утверждение директором и рассылка руководителям подразделений приказа о проведении ежегодных внутренних аудитов СМК, целях, программах аудитов (проект подготавливается представителем руководства по качеству, </w:t>
      </w:r>
      <w:r>
        <w:rPr>
          <w:color w:val="000000"/>
          <w:sz w:val="28"/>
          <w:szCs w:val="28"/>
          <w:lang w:val="ru-RU"/>
        </w:rPr>
        <w:lastRenderedPageBreak/>
        <w:t>утверждается директором, не позднее, чем за 10 дней до проведения аудита);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Обеспечение аудиторской группы необходимой документацией и формами (Ф-02 «План внутреннего аудита», Ф-03 «Контрольный лист (чек-лист) внутреннего аудита»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) </w:t>
      </w:r>
      <w:r>
        <w:rPr>
          <w:color w:val="000000"/>
          <w:sz w:val="28"/>
          <w:szCs w:val="28"/>
          <w:lang w:val="ru-RU"/>
        </w:rPr>
        <w:t xml:space="preserve"> осуществляется представителем руководства по  качеству посредством рассылки электронных форм документов;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 xml:space="preserve">Формирование плана внутреннего аудита, содержащего информацию о проверяемых процессах, подразделениях, целях, задачах, общих сроках </w:t>
      </w:r>
      <w:r>
        <w:rPr>
          <w:sz w:val="28"/>
          <w:szCs w:val="28"/>
          <w:lang w:val="ru-RU"/>
        </w:rPr>
        <w:t>проведения аудита, в</w:t>
      </w:r>
      <w:r>
        <w:rPr>
          <w:color w:val="000000"/>
          <w:sz w:val="28"/>
          <w:szCs w:val="28"/>
          <w:lang w:val="ru-RU"/>
        </w:rPr>
        <w:t>опросах аудита. По каждому из вопросов аудита отражаются критерии оценки, методы (формы) аудита, указываются представители проверяемых подразделений, аудиторы и сроки аудита каждого вопроса.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Проведение рабочего совещания аудиторской группы, инструктаж по заполнению документации, распределение полномочий внутри аудиторской группы и т.п. (количество совещаний определяется по необходимости).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2.1.2. Проведение внутреннего аудита СМК включает: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Проверку соответствия реализации процессов (и деятельности подразделений по их реализации) требованиям стандарта ГОСТ ISO 9001-2015 и иным внутренним и внешним нормативным документам, определенным планами проведения внутренних аудитов.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Проверки наличия и доступности всех документов, обязательных для деятельности данного подразделения (процесса);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Проверки соответствия деятельности подразделения требованиям, установленным в документации;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Проверки компетентности сотрудников подразделений в части описания и показателей рабочих процессов;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Регистрацию данных, полученных в ходе аудита;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Проверку выполнения и результативности корректирующих/ предупреждающих действий, выполненных по результатам предшествующих аудитов (если были предусмотрены приказами, распоряжениями, отчетами по итогам предыдущих аудитов, планами и т.п. документами);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Обсуждение и составление плана проведения корректирующих / предупреждающих действий.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2.1.3. Заключительный этап аудита: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Подготовка аудиторской группой заключения по результатам аудита, которое заносится в «Контрольный лист (чек-лист) внутреннего аудита», в котором отражены проверяемые процессы,  подразделения, сроки проведения аудита, вопросы аудита. По каждому из вопросов аудита отражаются свидетельства аудита, разделенные на соответствия и несоответствия (малозначительные и значительные). На основании свидетельств аудита по каждому из вопросов аудита формулируются предлагаемые корректирующие/ предупреждающие действия, сроки их проведения,  указывается фамилии аудиторов. В  Контрольном листе (чек-листе) внутреннего аудита фиксируются препятствия при проведении аудита.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Проведение заключительного совещания, на котором доводятся сведения наблюдений аудита и заключение по результатам аудита до руководителей проверяемых подразделений/ процессов.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Контрольный лист (чек-лист) внутреннего аудита направляется руководителем аудиторской группы представителю руководства по качеству в течение 10 дней после проведения аудита, который рассылает копии отчета руководителям всех проверенных подразделений/процессов. Руководители проверенных подразделений/ процессов делают отметки об ознакомлении с отчетом в соответствующем листе рассылки. На основании представленного Контрольного листа (чек-листа) внутреннего аудита представитель руководства по качеству готовит проект приказа об итогах внутреннего аудита, который  представляется на утверждение директору.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2.2. Ответственность руководителей проверяемых подразделений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процессе подготовки к аудиту руководители подразделений/процессов должны: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а) Заблаговременно проинформировать сотрудников подразделений (задействованных в реализации проверяемых процессов) о предстоящих аудитах, их целях, содержании, датах проведения и общей продолжительности.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б) Назначить лиц из числа сотрудников подразделений (уполномоченных по качеству) для осуществления контактов с членами аудиторской группы, последующей подготовки записей по качеству (планов устранения несоответствий и т.п.) и разъяснить им их обязанности в ходе аудита.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в) Сотрудничать с членами аудиторской группы с целью рациональной организации аудита, оказывать им содействие, создавать условия для работы.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г) По запросу аудиторов предоставлять им информацию о том, как реализуется процесс, о показателях результативности процесса, планировании, обеспечить доступ к документации («Информационные карты процесса», Положения о подразделении и др.), записям, продукции, оборудованию и т.п., имеющимся в подразделении. После получения «Контрольного листа (чек-листа) внутреннего аудита», руководители подразделений обязаны организовать в подведомственных структурах работы по устранению выявленных несоответствий, согласно документированной процедуре «Корректирующие и предупреждающие действия», и учесть рекомендации по улучшению.</w:t>
      </w:r>
    </w:p>
    <w:p w:rsidR="005F2109" w:rsidRDefault="005F2109" w:rsidP="005F2109">
      <w:pPr>
        <w:pStyle w:val="Standard"/>
        <w:autoSpaceDE w:val="0"/>
        <w:ind w:firstLine="851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3. ПЛАНИРОВАНИЕ И РЕАЛИЗАЦИЯ КОРРЕКТИРУЮЩИХ И ПРЕДУПРЕЖДАЮЩИХ ДЕЙСТВИЙ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3.1. Руководители проверяемых подразделений должны ознакомить подчиненных с результатами аудита и, после обсуждения выявленных несоответствий, в 10-дневный срок разработать план корректирующих и/или предупреждающих действий. Разработанный план согласовывается с руководителем проверяемого процесса.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3.2. В тех случаях, когда предпринятые корректирующие или предупреждающие действия не дали положительных результатов (выявленные в ходе аудита несоответствия и/или причины их появления не были устранены), руководители проверяемого подразделения/ процесса должны организовать разработку плана иных мероприятий, которые могли бы способствовать устранению выявленных несоответствий и причин их возникновения.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таких случаях, в «Контрольном листе (чек-листе) внутреннего аудита», в разделе «Оценка результативности корректирующих/ предупреждающих </w:t>
      </w:r>
      <w:r>
        <w:rPr>
          <w:color w:val="000000"/>
          <w:sz w:val="28"/>
          <w:szCs w:val="28"/>
          <w:lang w:val="ru-RU"/>
        </w:rPr>
        <w:lastRenderedPageBreak/>
        <w:t>действий» членами аудиторской группы дается оценка результативности корректирующих/ предупреждающих действий.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3.4. Подробное описание процедур планирования и реализации корректирующих и предупреждающих действий, а также формы документов установлены в ДП «Корректирующие действия» и «Предупреждающие действия».</w:t>
      </w:r>
    </w:p>
    <w:p w:rsidR="005F2109" w:rsidRDefault="005F2109" w:rsidP="005F2109">
      <w:pPr>
        <w:pStyle w:val="Standard"/>
        <w:autoSpaceDE w:val="0"/>
        <w:ind w:firstLine="851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4.</w:t>
      </w:r>
    </w:p>
    <w:p w:rsidR="005F2109" w:rsidRDefault="005F2109" w:rsidP="005F2109">
      <w:pPr>
        <w:pStyle w:val="Standard"/>
        <w:autoSpaceDE w:val="0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4. ПОЛНОМОЧИЯ, ОБЯЗАННОСТИ, ТРЕБОВАНИЯ И ОТВЕТСТВЕННОСТЬ ВНУТРЕННИХ АУДИТОРОВ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4.1. Внутренние аудиторы назначаются приказом директора. Приказом определяется состав аудиторской группы, назначается руководитель группы (главный аудитор).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4.2. Внутренние аудиторы не могут осуществлять аудит подразделений, сотрудниками которых они являются, а также аудит смежных по подчиненности подразделений.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4.3. Аудит процесса/ подразделения может проводить один аудитор, или группа аудиторов, по согласованию с руководителем аудиторской группы.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4.4. Общие требования к внутренним аудиторам: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Наличие высшего образования и опыта работы в сфере образования не менее 3 лет;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Знание специфики деятельности образовательной организации, учебно-методической, научно-исследовательской работы, основ делопроизводства, управления персоналом;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Знание требований нормативных документов по СМК (ГОСТ Р ИСО серии 9001, внутренних документов по СМК гимназии), в том числе, по принципам, методам и организации внутренних аудитов;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Умение устанавливать контакт, находить общий язык с различными категориями персонала; позитивный взгляд на проблемы; гибкость, тактичность, уравновешенность, умение владеть собой, умение слушать и вести диалог; объективность и беспристрастность;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Прохождение внутреннего инструктажа, подготовки к осуществлению внутренних аудитов;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</w:t>
      </w:r>
      <w:r>
        <w:rPr>
          <w:rFonts w:ascii="Wingdings" w:eastAsia="Wingdings" w:hAnsi="Wingdings" w:cs="Wingdings"/>
          <w:color w:val="000000"/>
          <w:sz w:val="28"/>
          <w:szCs w:val="28"/>
          <w:lang w:val="ru-RU"/>
        </w:rPr>
        <w:t></w:t>
      </w:r>
      <w:r>
        <w:rPr>
          <w:color w:val="000000"/>
          <w:sz w:val="28"/>
          <w:szCs w:val="28"/>
          <w:lang w:val="ru-RU"/>
        </w:rPr>
        <w:t>Наличие специальной подготовки по проведению внутренних аудитов СМК, повышение квалификации, участие в семинарах по вопросам управления качеством (желательно).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4.5. Записи о компетентности внутренних аудиторов (трудовой стаж, повышение квалификации и т.д.) хранятся в архиве гимназии и предоставляются по запросу директора, заместителя директора – представителя высшего руководства по качеству, при формировании состава аудиторской группы.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4.6. Внутренние аудиторы должны ответственно подходить к факту конфиденциальности информации, собранной в процессе аудитов. Информация не может быть передана третьим лицам, доведена до сведения персонала на общих и/или внутренних собраниях коллектива гимназии.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4.7. Внутренний аудитор несет ответственность в рамках выполняемой деятельности за выполнение плана аудита, достоверность и объективность </w:t>
      </w:r>
      <w:r>
        <w:rPr>
          <w:color w:val="000000"/>
          <w:sz w:val="28"/>
          <w:szCs w:val="28"/>
          <w:lang w:val="ru-RU"/>
        </w:rPr>
        <w:lastRenderedPageBreak/>
        <w:t>информации по внутреннему аудиту.</w:t>
      </w:r>
    </w:p>
    <w:p w:rsidR="005F2109" w:rsidRDefault="005F2109" w:rsidP="005F2109">
      <w:pPr>
        <w:pStyle w:val="Standard"/>
        <w:autoSpaceDE w:val="0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5. ИСПОЛЬЗОВАНИЕ РЕЗУЛЬТАТОВ ВНУТРЕННИХ АУДИТОВ СМК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5.1. По завершении внутренних аудитов высшее руководство осуществляет последующий контроль и анализ эффективности и результативности проведенных корректирующих / предупреждающих действий согласно ДП «Корректирующие действия» и «Предупреждающие действия».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5.2. Результаты внутренних аудитов СМК анализируются и докладываются на заседании методического совета представителем высшего руководства по качеству.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5.3. Работа с результатами внутренних аудитов осуществляется в соответствии с Таблицей 1 данной документированной процедуры, а также в соответствии с ДП «Корректирующие действия» и «Предупреждающие действия», ДП «Управление несоответствиями».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5.4. Обобщенные результаты внутренних аудитов СМК являются необходимыми входными данными в организационно-управленческом процессе гимназии  и используются при анализе СМК со стороны высшего руководства.</w:t>
      </w:r>
    </w:p>
    <w:p w:rsidR="005F2109" w:rsidRDefault="005F2109" w:rsidP="005F2109">
      <w:pPr>
        <w:pStyle w:val="Standard"/>
        <w:autoSpaceDE w:val="0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6. ПРИМЕНЯЕМЫЕ ФОРМЫ И ПОРЯДОК ХРАНЕНИЯ ИНФОРМАЦИИ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Документация по внутренним аудитам СМК в МБОУ гимназии №3 г.Ставрополя, хранятся в методическом совете гимназии в деле «Внутренние аудиты СМК» (с нумерацией согласно утвержденной номенклатуре дел данного подразделения).</w:t>
      </w:r>
    </w:p>
    <w:p w:rsidR="005F2109" w:rsidRDefault="005F2109" w:rsidP="005F2109">
      <w:pPr>
        <w:pStyle w:val="Standard"/>
        <w:autoSpaceDE w:val="0"/>
        <w:ind w:firstLine="851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8. НОРМАТИВНЫЕ ДОКУМЕНТЫ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составлении настоящей документированной  процедуры использованы следующие нормативные документы: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-  ГОСТ ISO 9001-2015 Системы менеджмента качества. Требования;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-  ИСО 19011 Руководящие указания по аудиту систем менеджмента качества и/ или систем экологического менеджмента.</w:t>
      </w:r>
    </w:p>
    <w:p w:rsidR="005F2109" w:rsidRDefault="005F2109" w:rsidP="005F2109">
      <w:pPr>
        <w:pStyle w:val="Standard"/>
        <w:autoSpaceDE w:val="0"/>
        <w:ind w:firstLine="851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9. ОТВЕТСТВЕННОСТЬ И ПОЛНОМОЧИЯ</w:t>
      </w:r>
    </w:p>
    <w:p w:rsidR="005F2109" w:rsidRDefault="005F2109" w:rsidP="005F2109">
      <w:pPr>
        <w:pStyle w:val="Standard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Ответственным за организацию разработки и введение процедуры в действие является представитель высшего руководства по качеству.  Ответственность и полномочия подразделений и должностных лиц, участвующих в регламентированной настоящей документированной процедурой деятельности, приведены в Таблице 1 и графическом описании процедуры .</w:t>
      </w:r>
    </w:p>
    <w:p w:rsidR="005F2109" w:rsidRDefault="005F2109" w:rsidP="005F2109">
      <w:pPr>
        <w:pStyle w:val="Standard"/>
        <w:autoSpaceDE w:val="0"/>
        <w:spacing w:line="100" w:lineRule="atLeast"/>
        <w:ind w:firstLine="85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1</w:t>
      </w:r>
    </w:p>
    <w:p w:rsidR="005F2109" w:rsidRDefault="005F2109" w:rsidP="005F2109">
      <w:pPr>
        <w:pStyle w:val="Standard"/>
        <w:autoSpaceDE w:val="0"/>
        <w:spacing w:line="100" w:lineRule="atLeast"/>
        <w:ind w:firstLine="1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Распределение ответственности и полномочий при осуществлении процедуры внутренних аудитов</w:t>
      </w:r>
    </w:p>
    <w:p w:rsidR="005F2109" w:rsidRDefault="005F2109" w:rsidP="005F2109">
      <w:pPr>
        <w:pStyle w:val="Standard"/>
        <w:autoSpaceDE w:val="0"/>
        <w:spacing w:line="100" w:lineRule="atLeast"/>
        <w:ind w:firstLine="18"/>
        <w:jc w:val="center"/>
        <w:rPr>
          <w:b/>
          <w:bCs/>
          <w:color w:val="000000"/>
          <w:szCs w:val="24"/>
          <w:lang w:val="ru-RU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1085"/>
        <w:gridCol w:w="1113"/>
        <w:gridCol w:w="929"/>
        <w:gridCol w:w="1103"/>
        <w:gridCol w:w="1601"/>
      </w:tblGrid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Наименование работ, мероприятий</w:t>
            </w:r>
          </w:p>
        </w:tc>
        <w:tc>
          <w:tcPr>
            <w:tcW w:w="5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Должностное лицо/ подразделение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ind w:left="-99" w:right="-9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Директор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ind w:left="-79" w:right="-98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Представитель руководства по качеству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ind w:left="-108" w:right="-108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Главный аудитор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ind w:left="-117" w:right="-99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Аудиторы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ind w:left="-108" w:right="-117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Руководители подразделений/процессов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Планирование аудитов. Разработка программ внутренних аудитов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Разработка плана  внутренних аудитов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Информирование проверяемых  </w:t>
            </w:r>
            <w:r>
              <w:rPr>
                <w:color w:val="000000"/>
                <w:szCs w:val="24"/>
                <w:lang w:val="ru-RU"/>
              </w:rPr>
              <w:lastRenderedPageBreak/>
              <w:t>подразделений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>Обеспечение аудиторов необходимой документацией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Проведение совещаний аудиторов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Оформление контрольного листа (чек-листа) внутреннего аудита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Хранение документации по аудитам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Планирование и реализация корректирующих и предупреждающих действий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both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Оценка результативности корректирующих/предупреждающих действий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</w:t>
            </w:r>
          </w:p>
        </w:tc>
      </w:tr>
    </w:tbl>
    <w:p w:rsidR="005F2109" w:rsidRDefault="005F2109" w:rsidP="005F2109">
      <w:pPr>
        <w:pStyle w:val="Standard"/>
        <w:autoSpaceDE w:val="0"/>
        <w:spacing w:line="100" w:lineRule="atLeast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Условные обозначения в таблице 1  </w:t>
      </w:r>
    </w:p>
    <w:p w:rsidR="005F2109" w:rsidRDefault="005F2109" w:rsidP="005F2109">
      <w:pPr>
        <w:pStyle w:val="Standard"/>
        <w:autoSpaceDE w:val="0"/>
        <w:spacing w:line="100" w:lineRule="atLeast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«О» – руководит работами, координирует работу исполнителей и принимает решение, обобщает результаты работ, несет ответственность за конечные результаты.</w:t>
      </w:r>
    </w:p>
    <w:p w:rsidR="005F2109" w:rsidRDefault="005F2109" w:rsidP="005F2109">
      <w:pPr>
        <w:pStyle w:val="Standard"/>
        <w:autoSpaceDE w:val="0"/>
        <w:spacing w:line="100" w:lineRule="atLeast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«У» – участвует в проведении работ, несет ответственность за качество выполняемой работы в касающейся его сфере.</w:t>
      </w:r>
    </w:p>
    <w:p w:rsidR="005F2109" w:rsidRDefault="005F2109" w:rsidP="005F2109">
      <w:pPr>
        <w:pStyle w:val="Standard"/>
        <w:autoSpaceDE w:val="0"/>
        <w:spacing w:line="100" w:lineRule="atLeast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«И» – получает информацию о принятом решении.</w:t>
      </w:r>
    </w:p>
    <w:p w:rsidR="005F2109" w:rsidRDefault="005F2109" w:rsidP="005F2109">
      <w:pPr>
        <w:pStyle w:val="Standard"/>
        <w:autoSpaceDE w:val="0"/>
        <w:ind w:firstLine="851"/>
        <w:jc w:val="center"/>
        <w:rPr>
          <w:b/>
          <w:bCs/>
          <w:sz w:val="28"/>
          <w:szCs w:val="28"/>
          <w:lang w:val="ru-RU"/>
        </w:rPr>
      </w:pP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</w:p>
    <w:p w:rsidR="005F2109" w:rsidRDefault="005F2109" w:rsidP="005F2109">
      <w:pPr>
        <w:pStyle w:val="Standard"/>
        <w:autoSpaceDE w:val="0"/>
        <w:ind w:firstLine="851"/>
        <w:jc w:val="both"/>
        <w:rPr>
          <w:lang w:val="ru-RU"/>
        </w:rPr>
      </w:pPr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style="position:absolute;left:0;text-align:left;margin-left:3.3pt;margin-top:31.65pt;width:478.65pt;height:640.4pt;z-index:251659264;visibility:visible;mso-wrap-style:square;mso-position-horizontal-relative:text;mso-position-vertical-relative:text">
            <v:imagedata r:id="rId6" o:title=""/>
            <w10:wrap type="topAndBottom"/>
          </v:shape>
          <o:OLEObject Type="Embed" ProgID="Word.Picture.8" ShapeID="Объект1" DrawAspect="Content" ObjectID="_1700829222" r:id="rId7"/>
        </w:object>
      </w:r>
    </w:p>
    <w:p w:rsidR="005F2109" w:rsidRDefault="005F2109" w:rsidP="005F2109">
      <w:pPr>
        <w:pStyle w:val="Textbody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Графическое описание документированной процедуры</w:t>
      </w:r>
      <w:r>
        <w:rPr>
          <w:lang w:val="ru-RU"/>
        </w:rPr>
        <w:t> </w:t>
      </w:r>
    </w:p>
    <w:p w:rsidR="005F2109" w:rsidRDefault="005F2109" w:rsidP="005F2109">
      <w:pPr>
        <w:pStyle w:val="Standard"/>
        <w:jc w:val="center"/>
        <w:rPr>
          <w:lang w:val="ru-RU"/>
        </w:rPr>
      </w:pPr>
    </w:p>
    <w:p w:rsidR="005F2109" w:rsidRDefault="005F2109" w:rsidP="005F2109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F2109" w:rsidRDefault="005F2109" w:rsidP="005F2109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F2109" w:rsidRDefault="005F2109" w:rsidP="005F2109">
      <w:pPr>
        <w:pStyle w:val="Standard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 xml:space="preserve">ПОЯСНЕНИЕ К ГРАФИЧЕСКОМУ ОПИСАНИЮ </w:t>
      </w:r>
      <w:r>
        <w:rPr>
          <w:b/>
          <w:bCs/>
          <w:sz w:val="28"/>
          <w:szCs w:val="28"/>
          <w:lang w:val="ru-RU"/>
        </w:rPr>
        <w:t>ДОКУМЕНТИРОВАННОЙ ПРОЦЕДУРЫ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sz w:val="28"/>
          <w:szCs w:val="28"/>
          <w:lang w:val="ru-RU"/>
        </w:rPr>
        <w:t>Блок 10. ПРК разрабатывает и утверждает у директора программу внутренних аудитов. При разработке программы внутреннего аудита СМК учитываются: требования потребителей, претензии и рекламации на услуги (образовательные, методические, иные), указания руководства и предложения подразделений гимназии.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sz w:val="28"/>
          <w:szCs w:val="28"/>
          <w:lang w:val="ru-RU"/>
        </w:rPr>
        <w:t>Блок 20. На основании программы аудитов и настоящей документированной процедуры руководитель группы аудиторов организуют подготовку и утверждение плана внутреннего аудита.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sz w:val="28"/>
          <w:szCs w:val="28"/>
          <w:lang w:val="ru-RU"/>
        </w:rPr>
        <w:t>Блок 30. Перед началом аудита руководитель аудиторской группы проводит вступительное совещание, на котором присутствуют аудиторы, руководитель и (по необходимости) сотрудники проверяемого подразделения. Руководитель аудиторской группы информирует присутствующих о плане осуществления аудита.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sz w:val="28"/>
          <w:szCs w:val="28"/>
          <w:lang w:val="ru-RU"/>
        </w:rPr>
        <w:t>Блок 40. Аудиторы осуществляют сбор и проверку информации в соответствии с планом, целями и задачами аудита. Результаты работы, выявленные несоответствия фиксируются в Контрольном листе (чек-листе) внутреннего аудита. В фиксируются в протоколе несоответствий (форма Ф-05).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sz w:val="28"/>
          <w:szCs w:val="28"/>
          <w:lang w:val="ru-RU"/>
        </w:rPr>
        <w:t>Блок 50. После окончания аудита проводится итоговое совещание группы аудиторов, на котором результаты аудита доводятся до сведения руководителей проверяемых подразделений.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sz w:val="28"/>
          <w:szCs w:val="28"/>
          <w:lang w:val="ru-RU"/>
        </w:rPr>
        <w:t>Блок 60. Представитель руководства по качеству организует обсуждение итогов аудита, утверждение, рассылку и хранение документации внутреннего аудита должностным лицам и подразделениями</w:t>
      </w:r>
      <w:r>
        <w:rPr>
          <w:b/>
          <w:bCs/>
          <w:i/>
          <w:iCs/>
          <w:sz w:val="28"/>
          <w:szCs w:val="28"/>
          <w:lang w:val="ru-RU"/>
        </w:rPr>
        <w:t>.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sz w:val="28"/>
          <w:szCs w:val="28"/>
          <w:lang w:val="ru-RU"/>
        </w:rPr>
        <w:t>Блок 70. В зависимости от решений, принятых по результатам аудита, руководитель проверенного подразделения организует следующие работы: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устраняет выявленные несоответствия;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запускает процедуру корректирующих/ предупреждающих действий;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sz w:val="28"/>
          <w:szCs w:val="28"/>
          <w:lang w:val="ru-RU"/>
        </w:rPr>
        <w:t>выполняет рекомендации по улучшению.</w:t>
      </w:r>
    </w:p>
    <w:p w:rsidR="005F2109" w:rsidRDefault="005F2109" w:rsidP="005F2109">
      <w:pPr>
        <w:pStyle w:val="Standard"/>
        <w:autoSpaceDE w:val="0"/>
        <w:ind w:firstLine="8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выполненных работ документируются и предоставляются в Методический Совет в установленные сроки.</w:t>
      </w:r>
    </w:p>
    <w:p w:rsidR="005F2109" w:rsidRDefault="005F2109" w:rsidP="005F2109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5F2109" w:rsidRDefault="005F2109" w:rsidP="005F2109">
      <w:pPr>
        <w:pStyle w:val="Standard"/>
        <w:autoSpaceDE w:val="0"/>
        <w:jc w:val="right"/>
        <w:rPr>
          <w:lang w:val="ru-RU"/>
        </w:rPr>
      </w:pPr>
      <w:r>
        <w:rPr>
          <w:b/>
          <w:bCs/>
          <w:sz w:val="28"/>
          <w:szCs w:val="28"/>
          <w:lang w:val="ru-RU"/>
        </w:rPr>
        <w:t>Форма Ф-01</w:t>
      </w:r>
    </w:p>
    <w:p w:rsidR="005F2109" w:rsidRDefault="005F2109" w:rsidP="005F2109">
      <w:pPr>
        <w:pStyle w:val="Standard"/>
        <w:autoSpaceDE w:val="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Программа внутренних аудитов на 2016 — 2017 учебный год</w:t>
      </w:r>
    </w:p>
    <w:p w:rsidR="005F2109" w:rsidRDefault="005F2109" w:rsidP="005F2109">
      <w:pPr>
        <w:pStyle w:val="Standard"/>
        <w:autoSpaceDE w:val="0"/>
        <w:ind w:left="5643" w:right="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5F2109" w:rsidRDefault="005F2109" w:rsidP="005F2109">
      <w:pPr>
        <w:pStyle w:val="Standard"/>
        <w:autoSpaceDE w:val="0"/>
        <w:ind w:left="5643" w:right="27"/>
        <w:rPr>
          <w:lang w:val="ru-RU"/>
        </w:rPr>
      </w:pPr>
      <w:r>
        <w:rPr>
          <w:sz w:val="28"/>
          <w:szCs w:val="28"/>
          <w:lang w:val="ru-RU"/>
        </w:rPr>
        <w:t>директор МБОУ Гимназии № 3 г.Ставрополя</w:t>
      </w:r>
    </w:p>
    <w:p w:rsidR="005F2109" w:rsidRDefault="005F2109" w:rsidP="005F2109">
      <w:pPr>
        <w:pStyle w:val="Standard"/>
        <w:autoSpaceDE w:val="0"/>
        <w:ind w:left="5643" w:right="27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Н.П.Малюченко</w:t>
      </w:r>
    </w:p>
    <w:p w:rsidR="005F2109" w:rsidRDefault="005F2109" w:rsidP="005F2109">
      <w:pPr>
        <w:pStyle w:val="Standard"/>
        <w:autoSpaceDE w:val="0"/>
        <w:ind w:left="5643" w:right="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2544"/>
        <w:gridCol w:w="2184"/>
        <w:gridCol w:w="1028"/>
        <w:gridCol w:w="1606"/>
        <w:gridCol w:w="1612"/>
      </w:tblGrid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№</w:t>
            </w:r>
          </w:p>
          <w:p w:rsidR="005F2109" w:rsidRDefault="005F2109" w:rsidP="00B42A61">
            <w:pPr>
              <w:pStyle w:val="Standard"/>
              <w:autoSpaceDE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п/п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Проверяемые</w:t>
            </w:r>
          </w:p>
          <w:p w:rsidR="005F2109" w:rsidRDefault="005F2109" w:rsidP="00B42A61">
            <w:pPr>
              <w:pStyle w:val="Standard"/>
              <w:autoSpaceDE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процессы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Наименование</w:t>
            </w:r>
          </w:p>
          <w:p w:rsidR="005F2109" w:rsidRDefault="005F2109" w:rsidP="00B42A61">
            <w:pPr>
              <w:pStyle w:val="Standard"/>
              <w:autoSpaceDE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подразделений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Срок</w:t>
            </w:r>
          </w:p>
          <w:p w:rsidR="005F2109" w:rsidRDefault="005F2109" w:rsidP="00B42A61">
            <w:pPr>
              <w:pStyle w:val="Standard"/>
              <w:autoSpaceDE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аудита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Standard"/>
              <w:autoSpaceDE w:val="0"/>
              <w:snapToGrid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Аудиторская</w:t>
            </w:r>
          </w:p>
          <w:p w:rsidR="005F2109" w:rsidRDefault="005F2109" w:rsidP="00B42A61">
            <w:pPr>
              <w:pStyle w:val="Standard"/>
              <w:autoSpaceDE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группа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Примечания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5F2109" w:rsidRDefault="005F2109" w:rsidP="005F2109">
      <w:pPr>
        <w:pStyle w:val="Standard"/>
        <w:autoSpaceDE w:val="0"/>
        <w:rPr>
          <w:lang w:val="ru-RU"/>
        </w:rPr>
      </w:pPr>
    </w:p>
    <w:p w:rsidR="005F2109" w:rsidRDefault="005F2109" w:rsidP="005F2109">
      <w:pPr>
        <w:pStyle w:val="Standard"/>
        <w:autoSpaceDE w:val="0"/>
        <w:rPr>
          <w:sz w:val="22"/>
          <w:szCs w:val="22"/>
          <w:lang w:val="ru-RU"/>
        </w:rPr>
      </w:pP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Представитель руководства по качеству ___________ /____________/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Руководители проверяемых процессов ___________ /____________/</w:t>
      </w:r>
    </w:p>
    <w:p w:rsidR="005F2109" w:rsidRDefault="005F2109" w:rsidP="005F2109">
      <w:pPr>
        <w:pStyle w:val="Standard"/>
        <w:autoSpaceDE w:val="0"/>
        <w:rPr>
          <w:lang w:val="ru-RU"/>
        </w:rPr>
      </w:pPr>
      <w:r>
        <w:rPr>
          <w:sz w:val="28"/>
          <w:szCs w:val="28"/>
          <w:lang w:val="ru-RU"/>
        </w:rPr>
        <w:t>Руководители проверяемых подразделений _________ /____________/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</w:p>
    <w:p w:rsidR="005F2109" w:rsidRDefault="005F2109" w:rsidP="005F2109">
      <w:pPr>
        <w:pStyle w:val="Standard"/>
        <w:autoSpaceDE w:val="0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Приложение 2</w:t>
      </w:r>
    </w:p>
    <w:p w:rsidR="005F2109" w:rsidRDefault="005F2109" w:rsidP="005F2109">
      <w:pPr>
        <w:pStyle w:val="Standard"/>
        <w:autoSpaceDE w:val="0"/>
        <w:jc w:val="right"/>
        <w:rPr>
          <w:lang w:val="ru-RU"/>
        </w:rPr>
      </w:pPr>
      <w:r>
        <w:rPr>
          <w:b/>
          <w:bCs/>
          <w:sz w:val="28"/>
          <w:szCs w:val="28"/>
          <w:lang w:val="ru-RU"/>
        </w:rPr>
        <w:t>Форма Ф-02</w:t>
      </w:r>
    </w:p>
    <w:p w:rsidR="005F2109" w:rsidRDefault="005F2109" w:rsidP="005F2109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 внутреннего аудита</w:t>
      </w:r>
    </w:p>
    <w:p w:rsidR="005F2109" w:rsidRDefault="005F2109" w:rsidP="005F2109">
      <w:pPr>
        <w:pStyle w:val="Standard"/>
        <w:autoSpaceDE w:val="0"/>
        <w:ind w:left="5689" w:right="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5F2109" w:rsidRDefault="005F2109" w:rsidP="005F2109">
      <w:pPr>
        <w:pStyle w:val="Standard"/>
        <w:autoSpaceDE w:val="0"/>
        <w:ind w:left="5689" w:right="18"/>
        <w:rPr>
          <w:lang w:val="ru-RU"/>
        </w:rPr>
      </w:pPr>
      <w:r>
        <w:rPr>
          <w:sz w:val="28"/>
          <w:szCs w:val="28"/>
          <w:lang w:val="ru-RU"/>
        </w:rPr>
        <w:t>директор МБОУ Гимназии № 3 г.Ставрополя</w:t>
      </w:r>
    </w:p>
    <w:p w:rsidR="005F2109" w:rsidRDefault="005F2109" w:rsidP="005F2109">
      <w:pPr>
        <w:pStyle w:val="Standard"/>
        <w:autoSpaceDE w:val="0"/>
        <w:ind w:left="5689" w:right="18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Н.П.Малюченко</w:t>
      </w:r>
    </w:p>
    <w:p w:rsidR="005F2109" w:rsidRDefault="005F2109" w:rsidP="005F2109">
      <w:pPr>
        <w:pStyle w:val="Standard"/>
        <w:autoSpaceDE w:val="0"/>
        <w:ind w:left="5689" w:right="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Проверяемые процессы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Проверяемые подразделения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аудита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аудита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аудита</w:t>
      </w:r>
    </w:p>
    <w:p w:rsidR="005F2109" w:rsidRDefault="005F2109" w:rsidP="005F2109">
      <w:pPr>
        <w:pStyle w:val="Standard"/>
        <w:autoSpaceDE w:val="0"/>
        <w:rPr>
          <w:sz w:val="22"/>
          <w:szCs w:val="22"/>
          <w:lang w:val="ru-RU"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3"/>
        <w:gridCol w:w="2387"/>
        <w:gridCol w:w="1198"/>
        <w:gridCol w:w="1838"/>
        <w:gridCol w:w="1180"/>
        <w:gridCol w:w="816"/>
      </w:tblGrid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Вопросы аудита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Критерии оценки (положения, требования)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Методы (формы) аудита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Представители проверяемых подразделений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Аудиторы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Сроки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5F2109" w:rsidRDefault="005F2109" w:rsidP="005F2109">
      <w:pPr>
        <w:pStyle w:val="Standard"/>
        <w:autoSpaceDE w:val="0"/>
        <w:rPr>
          <w:lang w:val="ru-RU"/>
        </w:rPr>
      </w:pPr>
    </w:p>
    <w:p w:rsidR="005F2109" w:rsidRDefault="005F2109" w:rsidP="005F2109">
      <w:pPr>
        <w:pStyle w:val="Standard"/>
        <w:autoSpaceDE w:val="0"/>
        <w:rPr>
          <w:lang w:val="ru-RU"/>
        </w:rPr>
      </w:pPr>
      <w:r>
        <w:rPr>
          <w:sz w:val="28"/>
          <w:szCs w:val="28"/>
          <w:lang w:val="ru-RU"/>
        </w:rPr>
        <w:t>Руководитель группы аудиторов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Руководители проверяемых процессов ___________ /____________/</w:t>
      </w:r>
    </w:p>
    <w:p w:rsidR="005F2109" w:rsidRDefault="005F2109" w:rsidP="005F2109">
      <w:pPr>
        <w:pStyle w:val="Standard"/>
        <w:autoSpaceDE w:val="0"/>
        <w:rPr>
          <w:lang w:val="ru-RU"/>
        </w:rPr>
      </w:pPr>
      <w:r>
        <w:rPr>
          <w:sz w:val="28"/>
          <w:szCs w:val="28"/>
          <w:lang w:val="ru-RU"/>
        </w:rPr>
        <w:t>Руководители проверяемых подразделений _________ /____________/</w:t>
      </w:r>
    </w:p>
    <w:p w:rsidR="005F2109" w:rsidRDefault="005F2109" w:rsidP="005F2109">
      <w:pPr>
        <w:pStyle w:val="Standard"/>
        <w:autoSpaceDE w:val="0"/>
        <w:jc w:val="right"/>
        <w:rPr>
          <w:lang w:val="ru-RU"/>
        </w:rPr>
      </w:pPr>
      <w:r>
        <w:rPr>
          <w:b/>
          <w:bCs/>
          <w:sz w:val="22"/>
          <w:szCs w:val="22"/>
          <w:lang w:val="ru-RU"/>
        </w:rPr>
        <w:t>П</w:t>
      </w:r>
      <w:r>
        <w:rPr>
          <w:b/>
          <w:bCs/>
          <w:sz w:val="28"/>
          <w:szCs w:val="28"/>
          <w:lang w:val="ru-RU"/>
        </w:rPr>
        <w:t>риложение 3</w:t>
      </w:r>
    </w:p>
    <w:p w:rsidR="005F2109" w:rsidRDefault="005F2109" w:rsidP="005F2109">
      <w:pPr>
        <w:pStyle w:val="Standard"/>
        <w:autoSpaceDE w:val="0"/>
        <w:jc w:val="right"/>
        <w:rPr>
          <w:lang w:val="ru-RU"/>
        </w:rPr>
      </w:pPr>
      <w:r>
        <w:rPr>
          <w:b/>
          <w:bCs/>
          <w:sz w:val="28"/>
          <w:szCs w:val="28"/>
          <w:lang w:val="ru-RU"/>
        </w:rPr>
        <w:t>Форма Ф-03</w:t>
      </w:r>
    </w:p>
    <w:p w:rsidR="005F2109" w:rsidRDefault="005F2109" w:rsidP="005F2109">
      <w:pPr>
        <w:pStyle w:val="Standard"/>
        <w:autoSpaceDE w:val="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Контрольный лист (чек — лист) внутреннего аудита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Проверяемые процессы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Проверяемые подразделения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аудита</w:t>
      </w:r>
    </w:p>
    <w:p w:rsidR="005F2109" w:rsidRDefault="005F2109" w:rsidP="005F2109">
      <w:pPr>
        <w:pStyle w:val="Standard"/>
        <w:autoSpaceDE w:val="0"/>
        <w:rPr>
          <w:b/>
          <w:bCs/>
          <w:sz w:val="22"/>
          <w:szCs w:val="22"/>
          <w:lang w:val="ru-RU"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528"/>
        <w:gridCol w:w="1513"/>
        <w:gridCol w:w="1377"/>
        <w:gridCol w:w="1473"/>
        <w:gridCol w:w="1491"/>
        <w:gridCol w:w="1172"/>
      </w:tblGrid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Вопросы аудита</w:t>
            </w:r>
          </w:p>
        </w:tc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Свидетельства аудита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Предлагаемые корректирующие/предупреждающие действия</w:t>
            </w:r>
          </w:p>
        </w:tc>
        <w:tc>
          <w:tcPr>
            <w:tcW w:w="1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Сроки проведения корректирующих/предупреждающих действий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Аудиторы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  <w:tc>
          <w:tcPr>
            <w:tcW w:w="1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Соответствия</w:t>
            </w:r>
          </w:p>
        </w:tc>
        <w:tc>
          <w:tcPr>
            <w:tcW w:w="28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Несоответствия</w:t>
            </w: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  <w:tc>
          <w:tcPr>
            <w:tcW w:w="14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  <w:tc>
          <w:tcPr>
            <w:tcW w:w="1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Малозначительные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Значительные</w:t>
            </w: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  <w:tc>
          <w:tcPr>
            <w:tcW w:w="14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/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5F2109" w:rsidRDefault="005F2109" w:rsidP="005F2109">
      <w:pPr>
        <w:pStyle w:val="Standard"/>
        <w:autoSpaceDE w:val="0"/>
        <w:rPr>
          <w:lang w:val="ru-RU"/>
        </w:rPr>
      </w:pP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Описание препятствий при проведении аудита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</w:p>
    <w:p w:rsidR="005F2109" w:rsidRDefault="005F2109" w:rsidP="005F2109">
      <w:pPr>
        <w:pStyle w:val="Standard"/>
        <w:autoSpaceDE w:val="0"/>
        <w:rPr>
          <w:lang w:val="ru-RU"/>
        </w:rPr>
      </w:pPr>
      <w:r>
        <w:rPr>
          <w:sz w:val="28"/>
          <w:szCs w:val="28"/>
          <w:lang w:val="ru-RU"/>
        </w:rPr>
        <w:t>Руководитель группы аудиторов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Аудиторы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Руководители проверяемых процессов ___________ /____________/</w:t>
      </w:r>
    </w:p>
    <w:p w:rsidR="005F2109" w:rsidRDefault="005F2109" w:rsidP="005F2109">
      <w:pPr>
        <w:pStyle w:val="Standard"/>
        <w:autoSpaceDE w:val="0"/>
        <w:rPr>
          <w:lang w:val="ru-RU"/>
        </w:rPr>
      </w:pPr>
      <w:r>
        <w:rPr>
          <w:sz w:val="28"/>
          <w:szCs w:val="28"/>
          <w:lang w:val="ru-RU"/>
        </w:rPr>
        <w:t>Руководители проверяемых подразделений _________ /____________/</w:t>
      </w:r>
    </w:p>
    <w:p w:rsidR="005F2109" w:rsidRDefault="005F2109" w:rsidP="005F2109">
      <w:pPr>
        <w:pStyle w:val="Standard"/>
        <w:autoSpaceDE w:val="0"/>
        <w:rPr>
          <w:b/>
          <w:bCs/>
          <w:sz w:val="20"/>
          <w:lang w:val="ru-RU"/>
        </w:rPr>
      </w:pPr>
    </w:p>
    <w:p w:rsidR="005F2109" w:rsidRDefault="005F2109" w:rsidP="005F2109">
      <w:pPr>
        <w:pStyle w:val="Standard"/>
        <w:autoSpaceDE w:val="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Оценка результативности корректирующих/предупреждающих действий</w:t>
      </w:r>
    </w:p>
    <w:p w:rsidR="005F2109" w:rsidRDefault="005F2109" w:rsidP="005F2109">
      <w:pPr>
        <w:pStyle w:val="Standard"/>
        <w:autoSpaceDE w:val="0"/>
        <w:jc w:val="center"/>
        <w:rPr>
          <w:lang w:val="ru-RU"/>
        </w:rPr>
      </w:pPr>
      <w:r>
        <w:rPr>
          <w:b/>
          <w:bCs/>
          <w:sz w:val="22"/>
          <w:szCs w:val="22"/>
          <w:lang w:val="ru-RU"/>
        </w:rPr>
        <w:t>(</w:t>
      </w:r>
      <w:r>
        <w:rPr>
          <w:i/>
          <w:iCs/>
          <w:sz w:val="22"/>
          <w:szCs w:val="22"/>
          <w:lang w:val="ru-RU"/>
        </w:rPr>
        <w:t>заполняется после указанного срока планируемых корректирующих/предупреждающих действий</w:t>
      </w:r>
      <w:r>
        <w:rPr>
          <w:b/>
          <w:bCs/>
          <w:i/>
          <w:iCs/>
          <w:sz w:val="22"/>
          <w:szCs w:val="22"/>
          <w:lang w:val="ru-RU"/>
        </w:rPr>
        <w:t>)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4"/>
        <w:gridCol w:w="4500"/>
        <w:gridCol w:w="1008"/>
      </w:tblGrid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корректирующие/предупреждающие действия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Оценка результативности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Аудитор</w:t>
            </w: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5F2109" w:rsidTr="00B42A61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109" w:rsidRDefault="005F2109" w:rsidP="00B42A61">
            <w:pPr>
              <w:pStyle w:val="TableContents"/>
              <w:snapToGrid w:val="0"/>
              <w:jc w:val="center"/>
              <w:rPr>
                <w:sz w:val="20"/>
                <w:lang w:val="ru-RU"/>
              </w:rPr>
            </w:pPr>
          </w:p>
        </w:tc>
      </w:tr>
    </w:tbl>
    <w:p w:rsidR="005F2109" w:rsidRDefault="005F2109" w:rsidP="005F2109">
      <w:pPr>
        <w:pStyle w:val="Standard"/>
        <w:autoSpaceDE w:val="0"/>
        <w:rPr>
          <w:lang w:val="ru-RU"/>
        </w:rPr>
      </w:pPr>
    </w:p>
    <w:p w:rsidR="005F2109" w:rsidRDefault="005F2109" w:rsidP="005F2109">
      <w:pPr>
        <w:pStyle w:val="Standard"/>
        <w:autoSpaceDE w:val="0"/>
        <w:rPr>
          <w:lang w:val="ru-RU"/>
        </w:rPr>
      </w:pPr>
      <w:r>
        <w:rPr>
          <w:sz w:val="28"/>
          <w:szCs w:val="28"/>
          <w:lang w:val="ru-RU"/>
        </w:rPr>
        <w:t>Руководитель группы аудиторов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Аудиторы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5F2109" w:rsidRDefault="005F2109" w:rsidP="005F2109">
      <w:pPr>
        <w:pStyle w:val="Standard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Руководители проверяемых процессов ___________ /____________/</w:t>
      </w:r>
    </w:p>
    <w:p w:rsidR="005F2109" w:rsidRDefault="005F2109" w:rsidP="005F2109">
      <w:pPr>
        <w:pStyle w:val="Standard"/>
        <w:autoSpaceDE w:val="0"/>
        <w:rPr>
          <w:lang w:val="ru-RU"/>
        </w:rPr>
      </w:pPr>
      <w:r>
        <w:rPr>
          <w:sz w:val="28"/>
          <w:szCs w:val="28"/>
          <w:lang w:val="ru-RU"/>
        </w:rPr>
        <w:t>Руководители проверяемых подразделений _________ /____________/</w:t>
      </w:r>
    </w:p>
    <w:p w:rsidR="005F2109" w:rsidRDefault="005F2109" w:rsidP="005F2109">
      <w:pPr>
        <w:pStyle w:val="Standard"/>
        <w:autoSpaceDE w:val="0"/>
        <w:ind w:firstLine="861"/>
        <w:jc w:val="center"/>
        <w:rPr>
          <w:b/>
          <w:bCs/>
          <w:sz w:val="20"/>
          <w:lang w:val="ru-RU"/>
        </w:rPr>
      </w:pPr>
    </w:p>
    <w:p w:rsidR="005F2109" w:rsidRDefault="005F2109" w:rsidP="005F2109">
      <w:pPr>
        <w:pStyle w:val="Standard"/>
        <w:jc w:val="right"/>
        <w:rPr>
          <w:lang w:val="ru-RU"/>
        </w:rPr>
      </w:pPr>
    </w:p>
    <w:p w:rsidR="005F2109" w:rsidRDefault="005F2109" w:rsidP="005F2109">
      <w:pPr>
        <w:pStyle w:val="Standard"/>
        <w:jc w:val="right"/>
        <w:rPr>
          <w:lang w:val="ru-RU"/>
        </w:rPr>
      </w:pPr>
    </w:p>
    <w:p w:rsidR="005F2109" w:rsidRDefault="005F2109" w:rsidP="005F2109">
      <w:pPr>
        <w:pStyle w:val="Standard"/>
        <w:jc w:val="right"/>
        <w:rPr>
          <w:lang w:val="ru-RU"/>
        </w:rPr>
      </w:pPr>
    </w:p>
    <w:p w:rsidR="005F2109" w:rsidRDefault="005F2109" w:rsidP="005F2109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</w:p>
    <w:p w:rsidR="008C5FCD" w:rsidRDefault="008C5FCD"/>
    <w:sectPr w:rsidR="008C5FC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AC"/>
    <w:multiLevelType w:val="multilevel"/>
    <w:tmpl w:val="15D018A2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D613CB"/>
    <w:multiLevelType w:val="multilevel"/>
    <w:tmpl w:val="23364764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BC4BEF"/>
    <w:multiLevelType w:val="multilevel"/>
    <w:tmpl w:val="9AEE29E2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4F5B5C"/>
    <w:multiLevelType w:val="multilevel"/>
    <w:tmpl w:val="3230B56E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A83240"/>
    <w:multiLevelType w:val="multilevel"/>
    <w:tmpl w:val="22D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2DB041D"/>
    <w:multiLevelType w:val="multilevel"/>
    <w:tmpl w:val="D5A24F00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FA5A9D"/>
    <w:multiLevelType w:val="multilevel"/>
    <w:tmpl w:val="E59E8F4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/>
  </w:num>
  <w:num w:numId="8">
    <w:abstractNumId w:val="0"/>
    <w:lvlOverride w:ilvl="0"/>
  </w:num>
  <w:num w:numId="9">
    <w:abstractNumId w:val="2"/>
    <w:lvlOverride w:ilvl="0"/>
  </w:num>
  <w:num w:numId="10">
    <w:abstractNumId w:val="1"/>
    <w:lvlOverride w:ilvl="0"/>
  </w:num>
  <w:num w:numId="11">
    <w:abstractNumId w:val="6"/>
    <w:lvlOverride w:ilvl="0"/>
  </w:num>
  <w:num w:numId="12">
    <w:abstractNumId w:val="5"/>
    <w:lvlOverride w:ilv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E"/>
    <w:rsid w:val="005F2109"/>
    <w:rsid w:val="008C5FCD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DC3F8E"/>
  <w15:chartTrackingRefBased/>
  <w15:docId w15:val="{75DBC083-832B-4D78-AF26-E4B5EF9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  <w:style w:type="paragraph" w:customStyle="1" w:styleId="Textbody">
    <w:name w:val="Text body"/>
    <w:basedOn w:val="Standard"/>
    <w:rsid w:val="005F2109"/>
    <w:pPr>
      <w:spacing w:after="120"/>
    </w:pPr>
  </w:style>
  <w:style w:type="paragraph" w:styleId="a3">
    <w:name w:val="Normal (Web)"/>
    <w:basedOn w:val="Standard"/>
    <w:rsid w:val="005F2109"/>
    <w:pPr>
      <w:widowControl/>
      <w:spacing w:before="280" w:after="280"/>
    </w:pPr>
    <w:rPr>
      <w:szCs w:val="24"/>
      <w:lang w:val="ru-RU"/>
    </w:rPr>
  </w:style>
  <w:style w:type="paragraph" w:customStyle="1" w:styleId="Default">
    <w:name w:val="Default"/>
    <w:basedOn w:val="Standard"/>
    <w:rsid w:val="005F2109"/>
    <w:pPr>
      <w:widowControl/>
      <w:autoSpaceDE w:val="0"/>
    </w:pPr>
    <w:rPr>
      <w:color w:val="000000"/>
      <w:szCs w:val="24"/>
      <w:lang w:val="ru-RU"/>
    </w:rPr>
  </w:style>
  <w:style w:type="paragraph" w:customStyle="1" w:styleId="TableContents">
    <w:name w:val="Table Contents"/>
    <w:basedOn w:val="Standard"/>
    <w:rsid w:val="005F2109"/>
    <w:pPr>
      <w:suppressLineNumbers/>
    </w:pPr>
  </w:style>
  <w:style w:type="numbering" w:customStyle="1" w:styleId="WW8Num1">
    <w:name w:val="WW8Num1"/>
    <w:basedOn w:val="a2"/>
    <w:rsid w:val="005F2109"/>
    <w:pPr>
      <w:numPr>
        <w:numId w:val="1"/>
      </w:numPr>
    </w:pPr>
  </w:style>
  <w:style w:type="numbering" w:customStyle="1" w:styleId="WW8Num2">
    <w:name w:val="WW8Num2"/>
    <w:basedOn w:val="a2"/>
    <w:rsid w:val="005F2109"/>
    <w:pPr>
      <w:numPr>
        <w:numId w:val="2"/>
      </w:numPr>
    </w:pPr>
  </w:style>
  <w:style w:type="numbering" w:customStyle="1" w:styleId="WW8Num3">
    <w:name w:val="WW8Num3"/>
    <w:basedOn w:val="a2"/>
    <w:rsid w:val="005F2109"/>
    <w:pPr>
      <w:numPr>
        <w:numId w:val="3"/>
      </w:numPr>
    </w:pPr>
  </w:style>
  <w:style w:type="numbering" w:customStyle="1" w:styleId="WW8Num4">
    <w:name w:val="WW8Num4"/>
    <w:basedOn w:val="a2"/>
    <w:rsid w:val="005F2109"/>
    <w:pPr>
      <w:numPr>
        <w:numId w:val="4"/>
      </w:numPr>
    </w:pPr>
  </w:style>
  <w:style w:type="numbering" w:customStyle="1" w:styleId="WW8Num5">
    <w:name w:val="WW8Num5"/>
    <w:basedOn w:val="a2"/>
    <w:rsid w:val="005F2109"/>
    <w:pPr>
      <w:numPr>
        <w:numId w:val="5"/>
      </w:numPr>
    </w:pPr>
  </w:style>
  <w:style w:type="numbering" w:customStyle="1" w:styleId="WW8Num6">
    <w:name w:val="WW8Num6"/>
    <w:basedOn w:val="a2"/>
    <w:rsid w:val="005F2109"/>
    <w:pPr>
      <w:numPr>
        <w:numId w:val="6"/>
      </w:numPr>
    </w:pPr>
  </w:style>
  <w:style w:type="character" w:styleId="a4">
    <w:name w:val="Emphasis"/>
    <w:rsid w:val="005F2109"/>
    <w:rPr>
      <w:i/>
      <w:iCs/>
    </w:rPr>
  </w:style>
  <w:style w:type="character" w:styleId="a5">
    <w:name w:val="Hyperlink"/>
    <w:rsid w:val="005F21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www.audit-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6456</Words>
  <Characters>36804</Characters>
  <Application>Microsoft Office Word</Application>
  <DocSecurity>0</DocSecurity>
  <Lines>306</Lines>
  <Paragraphs>86</Paragraphs>
  <ScaleCrop>false</ScaleCrop>
  <Company/>
  <LinksUpToDate>false</LinksUpToDate>
  <CharactersWithSpaces>43174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A540L</dc:creator>
  <cp:keywords/>
  <dc:description/>
  <cp:lastModifiedBy>A540L</cp:lastModifiedBy>
  <cp:revision>2</cp:revision>
  <dcterms:created xsi:type="dcterms:W3CDTF">2021-12-12T12:44:00Z</dcterms:created>
  <dcterms:modified xsi:type="dcterms:W3CDTF">2021-12-12T12:47:00Z</dcterms:modified>
</cp:coreProperties>
</file>