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91" w:rsidRDefault="00746991" w:rsidP="00CD4BB5">
      <w:pPr>
        <w:pStyle w:val="ListParagraph"/>
        <w:ind w:left="0"/>
        <w:jc w:val="both"/>
      </w:pPr>
    </w:p>
    <w:p w:rsidR="00746991" w:rsidRDefault="00746991" w:rsidP="00CD4BB5">
      <w:pPr>
        <w:pStyle w:val="ListParagraph"/>
        <w:ind w:left="0"/>
        <w:jc w:val="both"/>
      </w:pPr>
    </w:p>
    <w:p w:rsidR="00746991" w:rsidRDefault="00746991" w:rsidP="00CD4BB5">
      <w:pPr>
        <w:pStyle w:val="ListParagraph"/>
        <w:ind w:left="0"/>
        <w:jc w:val="both"/>
      </w:pPr>
    </w:p>
    <w:p w:rsidR="00746991" w:rsidRDefault="00746991" w:rsidP="00CD4BB5">
      <w:pPr>
        <w:pStyle w:val="ListParagraph"/>
        <w:ind w:left="0"/>
        <w:jc w:val="both"/>
      </w:pPr>
    </w:p>
    <w:p w:rsidR="00746991" w:rsidRDefault="00746991" w:rsidP="00CD4BB5">
      <w:pPr>
        <w:pStyle w:val="ListParagraph"/>
        <w:ind w:left="0"/>
        <w:jc w:val="both"/>
      </w:pPr>
    </w:p>
    <w:p w:rsidR="00746991" w:rsidRDefault="00746991" w:rsidP="00CD4BB5">
      <w:pPr>
        <w:pStyle w:val="ListParagraph"/>
        <w:ind w:left="0"/>
        <w:jc w:val="both"/>
      </w:pPr>
    </w:p>
    <w:p w:rsidR="00746991" w:rsidRDefault="00746991" w:rsidP="00CD4BB5">
      <w:pPr>
        <w:pStyle w:val="ListParagraph"/>
        <w:ind w:left="0"/>
        <w:jc w:val="both"/>
      </w:pPr>
    </w:p>
    <w:p w:rsidR="00746991" w:rsidRDefault="00746991" w:rsidP="00CD4BB5">
      <w:pPr>
        <w:pStyle w:val="ListParagraph"/>
        <w:ind w:left="0"/>
        <w:jc w:val="both"/>
      </w:pPr>
      <w:r w:rsidRPr="00A6642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3.25pt;height:339.75pt;visibility:visible">
            <v:imagedata r:id="rId5" o:title="" cropright="21940f"/>
          </v:shape>
        </w:pict>
      </w:r>
    </w:p>
    <w:p w:rsidR="00746991" w:rsidRDefault="00746991" w:rsidP="00CD4BB5">
      <w:pPr>
        <w:pStyle w:val="ListParagraph"/>
        <w:ind w:left="0"/>
        <w:jc w:val="both"/>
      </w:pPr>
    </w:p>
    <w:p w:rsidR="00746991" w:rsidRDefault="00746991" w:rsidP="00CD4BB5">
      <w:pPr>
        <w:pStyle w:val="ListParagraph"/>
        <w:ind w:left="0"/>
        <w:jc w:val="both"/>
      </w:pPr>
    </w:p>
    <w:p w:rsidR="00746991" w:rsidRDefault="00746991" w:rsidP="00CD4BB5">
      <w:pPr>
        <w:pStyle w:val="ListParagraph"/>
        <w:ind w:left="0"/>
        <w:jc w:val="both"/>
      </w:pPr>
    </w:p>
    <w:p w:rsidR="00746991" w:rsidRDefault="00746991" w:rsidP="00CD4BB5">
      <w:pPr>
        <w:pStyle w:val="ListParagraph"/>
        <w:ind w:left="0"/>
        <w:jc w:val="both"/>
      </w:pPr>
    </w:p>
    <w:p w:rsidR="00746991" w:rsidRDefault="00746991" w:rsidP="00CD4BB5">
      <w:pPr>
        <w:pStyle w:val="ListParagraph"/>
        <w:ind w:left="0"/>
        <w:jc w:val="both"/>
      </w:pPr>
    </w:p>
    <w:p w:rsidR="00746991" w:rsidRDefault="00746991" w:rsidP="00CD4BB5">
      <w:pPr>
        <w:pStyle w:val="ListParagraph"/>
        <w:ind w:left="0"/>
        <w:jc w:val="both"/>
      </w:pPr>
    </w:p>
    <w:p w:rsidR="00746991" w:rsidRDefault="00746991" w:rsidP="00CD4BB5">
      <w:pPr>
        <w:pStyle w:val="ListParagraph"/>
        <w:ind w:left="0"/>
        <w:jc w:val="both"/>
      </w:pPr>
    </w:p>
    <w:p w:rsidR="00746991" w:rsidRDefault="00746991" w:rsidP="00CD4BB5">
      <w:pPr>
        <w:pStyle w:val="ListParagraph"/>
        <w:ind w:left="0"/>
        <w:jc w:val="both"/>
      </w:pPr>
    </w:p>
    <w:p w:rsidR="00746991" w:rsidRDefault="00746991" w:rsidP="00CD4BB5">
      <w:pPr>
        <w:pStyle w:val="ListParagraph"/>
        <w:ind w:left="0"/>
        <w:jc w:val="both"/>
      </w:pPr>
    </w:p>
    <w:p w:rsidR="00746991" w:rsidRPr="00261577" w:rsidRDefault="00746991" w:rsidP="00261577">
      <w:pPr>
        <w:jc w:val="center"/>
        <w:rPr>
          <w:caps/>
          <w:color w:val="000000"/>
        </w:rPr>
      </w:pPr>
      <w:r w:rsidRPr="00261577">
        <w:rPr>
          <w:caps/>
          <w:color w:val="000000"/>
        </w:rPr>
        <w:t xml:space="preserve">ГбУ ДПО </w:t>
      </w:r>
      <w:r w:rsidRPr="00261577">
        <w:rPr>
          <w:color w:val="000000"/>
        </w:rPr>
        <w:t>«СТАВРОПОЛЬСКИЙ КРАЕВОЙ ИНСТИТУТ РАЗВИТИЯ ОБРАЗОВАНИЯ, ПОВЫШЕНИЯ КВАЛИФИКАЦИИ И ПЕРЕПОДГОТОВКИ РАБОТНИКОВ ОБРАЗОВАНИЯ»</w:t>
      </w:r>
    </w:p>
    <w:p w:rsidR="00746991" w:rsidRDefault="00746991" w:rsidP="00261577">
      <w:pPr>
        <w:pStyle w:val="ListParagraph"/>
        <w:ind w:left="0" w:right="-284"/>
        <w:jc w:val="both"/>
        <w:rPr>
          <w:sz w:val="22"/>
          <w:szCs w:val="22"/>
        </w:rPr>
      </w:pPr>
    </w:p>
    <w:p w:rsidR="00746991" w:rsidRPr="00261577" w:rsidRDefault="00746991" w:rsidP="00261577">
      <w:pPr>
        <w:pStyle w:val="ListParagraph"/>
        <w:ind w:left="0" w:right="-284"/>
        <w:jc w:val="both"/>
        <w:rPr>
          <w:sz w:val="22"/>
          <w:szCs w:val="22"/>
        </w:rPr>
      </w:pPr>
      <w:r w:rsidRPr="00261577">
        <w:rPr>
          <w:sz w:val="22"/>
          <w:szCs w:val="22"/>
        </w:rPr>
        <w:t>Кафедра психолого-педагогических технологий и менеджмента в образовании</w:t>
      </w:r>
    </w:p>
    <w:p w:rsidR="00746991" w:rsidRDefault="00746991" w:rsidP="00261577">
      <w:pPr>
        <w:pStyle w:val="ListParagraph"/>
        <w:ind w:left="0"/>
        <w:jc w:val="center"/>
        <w:rPr>
          <w:b/>
          <w:bCs/>
          <w:i/>
          <w:iCs/>
          <w:sz w:val="32"/>
          <w:szCs w:val="32"/>
        </w:rPr>
      </w:pPr>
    </w:p>
    <w:p w:rsidR="00746991" w:rsidRDefault="00746991" w:rsidP="00261577">
      <w:pPr>
        <w:pStyle w:val="ListParagraph"/>
        <w:ind w:left="0"/>
        <w:jc w:val="center"/>
        <w:rPr>
          <w:b/>
          <w:bCs/>
          <w:i/>
          <w:iCs/>
          <w:sz w:val="32"/>
          <w:szCs w:val="32"/>
        </w:rPr>
      </w:pPr>
    </w:p>
    <w:p w:rsidR="00746991" w:rsidRPr="00635D44" w:rsidRDefault="00746991" w:rsidP="00261577">
      <w:pPr>
        <w:pStyle w:val="ListParagraph"/>
        <w:spacing w:line="360" w:lineRule="auto"/>
        <w:ind w:left="0"/>
        <w:jc w:val="center"/>
        <w:rPr>
          <w:b/>
          <w:bCs/>
          <w:i/>
          <w:iCs/>
          <w:sz w:val="32"/>
          <w:szCs w:val="32"/>
        </w:rPr>
      </w:pPr>
      <w:r w:rsidRPr="00635D44">
        <w:rPr>
          <w:b/>
          <w:bCs/>
          <w:i/>
          <w:iCs/>
          <w:sz w:val="32"/>
          <w:szCs w:val="32"/>
        </w:rPr>
        <w:t>Памятка для родителей</w:t>
      </w:r>
    </w:p>
    <w:p w:rsidR="00746991" w:rsidRPr="00635D44" w:rsidRDefault="00746991" w:rsidP="00261577">
      <w:pPr>
        <w:pStyle w:val="ListParagraph"/>
        <w:spacing w:line="360" w:lineRule="auto"/>
        <w:ind w:left="0"/>
        <w:jc w:val="center"/>
        <w:rPr>
          <w:b/>
          <w:bCs/>
          <w:sz w:val="36"/>
          <w:szCs w:val="36"/>
        </w:rPr>
      </w:pPr>
      <w:r w:rsidRPr="00635D44">
        <w:rPr>
          <w:b/>
          <w:bCs/>
          <w:sz w:val="36"/>
          <w:szCs w:val="36"/>
        </w:rPr>
        <w:t>Как не допустить суицид</w:t>
      </w:r>
      <w:r>
        <w:rPr>
          <w:b/>
          <w:bCs/>
          <w:sz w:val="36"/>
          <w:szCs w:val="36"/>
        </w:rPr>
        <w:t>а</w:t>
      </w:r>
      <w:r w:rsidRPr="00635D44">
        <w:rPr>
          <w:b/>
          <w:bCs/>
          <w:sz w:val="36"/>
          <w:szCs w:val="36"/>
        </w:rPr>
        <w:t xml:space="preserve"> у подростка</w:t>
      </w:r>
    </w:p>
    <w:p w:rsidR="00746991" w:rsidRDefault="00746991" w:rsidP="00261577">
      <w:pPr>
        <w:jc w:val="both"/>
        <w:rPr>
          <w:b/>
          <w:bCs/>
          <w:sz w:val="22"/>
          <w:szCs w:val="22"/>
        </w:rPr>
      </w:pPr>
    </w:p>
    <w:p w:rsidR="00746991" w:rsidRDefault="00746991" w:rsidP="00261577">
      <w:pPr>
        <w:jc w:val="both"/>
        <w:rPr>
          <w:b/>
          <w:bCs/>
          <w:sz w:val="22"/>
          <w:szCs w:val="22"/>
        </w:rPr>
      </w:pPr>
    </w:p>
    <w:p w:rsidR="00746991" w:rsidRPr="00A7482F" w:rsidRDefault="00746991" w:rsidP="00261577">
      <w:pPr>
        <w:ind w:left="1701"/>
        <w:jc w:val="both"/>
        <w:rPr>
          <w:b/>
          <w:bCs/>
        </w:rPr>
      </w:pPr>
      <w:r w:rsidRPr="00A7482F">
        <w:rPr>
          <w:b/>
          <w:bCs/>
          <w:sz w:val="22"/>
          <w:szCs w:val="22"/>
        </w:rPr>
        <w:t>В нашу жизнь приходит радость, когда у нас есть чем заняться;есть кого любить; и есть на что надеяться.</w:t>
      </w:r>
    </w:p>
    <w:p w:rsidR="00746991" w:rsidRDefault="00746991" w:rsidP="00261577">
      <w:pPr>
        <w:jc w:val="right"/>
        <w:rPr>
          <w:b/>
          <w:bCs/>
        </w:rPr>
      </w:pPr>
    </w:p>
    <w:p w:rsidR="00746991" w:rsidRDefault="00746991" w:rsidP="00261577">
      <w:pPr>
        <w:pStyle w:val="ListParagraph"/>
        <w:ind w:left="0"/>
        <w:jc w:val="right"/>
        <w:rPr>
          <w:b/>
          <w:bCs/>
          <w:sz w:val="36"/>
          <w:szCs w:val="36"/>
        </w:rPr>
      </w:pPr>
      <w:r w:rsidRPr="00A7482F">
        <w:rPr>
          <w:b/>
          <w:bCs/>
          <w:sz w:val="22"/>
          <w:szCs w:val="22"/>
        </w:rPr>
        <w:t>В. Франкл</w:t>
      </w:r>
    </w:p>
    <w:p w:rsidR="00746991" w:rsidRDefault="00746991" w:rsidP="0015458A">
      <w:pPr>
        <w:pStyle w:val="ListParagraph"/>
        <w:ind w:left="0"/>
      </w:pPr>
    </w:p>
    <w:p w:rsidR="00746991" w:rsidRDefault="00746991" w:rsidP="00B46288">
      <w:pPr>
        <w:ind w:left="-567" w:firstLine="567"/>
        <w:jc w:val="center"/>
        <w:rPr>
          <w:b/>
          <w:bCs/>
          <w:i/>
          <w:iCs/>
        </w:rPr>
      </w:pPr>
      <w:r w:rsidRPr="00A66426">
        <w:rPr>
          <w:b/>
          <w:bCs/>
          <w:i/>
          <w:iCs/>
          <w:noProof/>
        </w:rPr>
        <w:pict>
          <v:shape id="Рисунок 3" o:spid="_x0000_i1026" type="#_x0000_t75" style="width:359.25pt;height:243.75pt;visibility:visible">
            <v:imagedata r:id="rId6" o:title=""/>
          </v:shape>
        </w:pict>
      </w:r>
    </w:p>
    <w:p w:rsidR="00746991" w:rsidRDefault="00746991" w:rsidP="00B46288">
      <w:pPr>
        <w:ind w:left="-567" w:firstLine="567"/>
        <w:jc w:val="center"/>
        <w:rPr>
          <w:b/>
          <w:bCs/>
          <w:i/>
          <w:iCs/>
        </w:rPr>
      </w:pPr>
    </w:p>
    <w:p w:rsidR="00746991" w:rsidRDefault="00746991" w:rsidP="00B46288">
      <w:pPr>
        <w:ind w:left="-567" w:firstLine="567"/>
        <w:jc w:val="center"/>
        <w:rPr>
          <w:b/>
          <w:bCs/>
          <w:i/>
          <w:iCs/>
        </w:rPr>
      </w:pPr>
    </w:p>
    <w:p w:rsidR="00746991" w:rsidRDefault="00746991" w:rsidP="009361C0">
      <w:pPr>
        <w:pStyle w:val="ListParagraph"/>
        <w:ind w:left="0"/>
      </w:pPr>
    </w:p>
    <w:p w:rsidR="00746991" w:rsidRPr="00DE48AB" w:rsidRDefault="00746991" w:rsidP="00B46288">
      <w:pPr>
        <w:ind w:left="-567" w:firstLine="567"/>
        <w:jc w:val="center"/>
      </w:pPr>
      <w:r>
        <w:t>Ставрополь - 2017</w:t>
      </w:r>
    </w:p>
    <w:p w:rsidR="00746991" w:rsidRDefault="00746991" w:rsidP="00B46288">
      <w:pPr>
        <w:ind w:left="-567" w:firstLine="567"/>
        <w:jc w:val="center"/>
        <w:rPr>
          <w:b/>
          <w:bCs/>
          <w:i/>
          <w:iCs/>
        </w:rPr>
      </w:pPr>
    </w:p>
    <w:tbl>
      <w:tblPr>
        <w:tblW w:w="0" w:type="auto"/>
        <w:tblInd w:w="-106" w:type="dxa"/>
        <w:tblLook w:val="00A0"/>
      </w:tblPr>
      <w:tblGrid>
        <w:gridCol w:w="1714"/>
        <w:gridCol w:w="5873"/>
      </w:tblGrid>
      <w:tr w:rsidR="00746991">
        <w:tc>
          <w:tcPr>
            <w:tcW w:w="1809" w:type="dxa"/>
          </w:tcPr>
          <w:p w:rsidR="00746991" w:rsidRPr="00A7482F" w:rsidRDefault="00746991" w:rsidP="00A7482F">
            <w:pPr>
              <w:jc w:val="center"/>
              <w:rPr>
                <w:b/>
                <w:bCs/>
                <w:i/>
                <w:iCs/>
              </w:rPr>
            </w:pPr>
          </w:p>
        </w:tc>
        <w:tc>
          <w:tcPr>
            <w:tcW w:w="6237" w:type="dxa"/>
          </w:tcPr>
          <w:p w:rsidR="00746991" w:rsidRPr="00A7482F" w:rsidRDefault="00746991" w:rsidP="00A7482F">
            <w:pPr>
              <w:jc w:val="right"/>
              <w:rPr>
                <w:b/>
                <w:bCs/>
              </w:rPr>
            </w:pPr>
          </w:p>
        </w:tc>
      </w:tr>
    </w:tbl>
    <w:p w:rsidR="00746991" w:rsidRDefault="00746991" w:rsidP="00A91E8B">
      <w:pPr>
        <w:ind w:left="-567" w:firstLine="567"/>
        <w:jc w:val="center"/>
        <w:rPr>
          <w:b/>
          <w:bCs/>
          <w:i/>
          <w:iCs/>
        </w:rPr>
      </w:pPr>
      <w:r>
        <w:rPr>
          <w:b/>
          <w:bCs/>
          <w:i/>
          <w:iCs/>
        </w:rPr>
        <w:t>Уважаемые родители!</w:t>
      </w:r>
    </w:p>
    <w:p w:rsidR="00746991" w:rsidRDefault="00746991" w:rsidP="00A91E8B">
      <w:pPr>
        <w:ind w:left="-567" w:firstLine="567"/>
        <w:jc w:val="center"/>
        <w:rPr>
          <w:b/>
          <w:bCs/>
          <w:i/>
          <w:iCs/>
        </w:rPr>
      </w:pPr>
    </w:p>
    <w:p w:rsidR="00746991" w:rsidRDefault="00746991" w:rsidP="00A91E8B">
      <w:pPr>
        <w:ind w:firstLine="567"/>
        <w:jc w:val="both"/>
      </w:pPr>
      <w:r>
        <w:t>Задумайтесь, часто ли Вы улыбаетесь своему ребенку, говорите с ним о его делах, искренне интересуетесь успехами в школе, взаимоотношениями с друзьями, одноклассниками.</w:t>
      </w:r>
    </w:p>
    <w:p w:rsidR="00746991" w:rsidRPr="00D6458A" w:rsidRDefault="00746991" w:rsidP="004442E8">
      <w:pPr>
        <w:ind w:firstLine="567"/>
        <w:jc w:val="both"/>
      </w:pPr>
      <w:r>
        <w:t xml:space="preserve">Ваше внимательное отношение к ребенку может помочь предотвратить беду! Беду со страшным названием </w:t>
      </w:r>
      <w:r w:rsidRPr="00D6458A">
        <w:rPr>
          <w:b/>
          <w:bCs/>
          <w:sz w:val="28"/>
          <w:szCs w:val="28"/>
        </w:rPr>
        <w:t>суицид</w:t>
      </w:r>
      <w:r>
        <w:t>.</w:t>
      </w:r>
    </w:p>
    <w:p w:rsidR="00746991" w:rsidRDefault="00746991" w:rsidP="00D63E6E">
      <w:pPr>
        <w:pStyle w:val="ListParagraph"/>
        <w:ind w:left="1070"/>
        <w:rPr>
          <w:b/>
          <w:bCs/>
        </w:rPr>
      </w:pPr>
    </w:p>
    <w:p w:rsidR="00746991" w:rsidRDefault="00746991" w:rsidP="00D63E6E">
      <w:pPr>
        <w:pStyle w:val="ListParagraph"/>
        <w:ind w:left="1070"/>
        <w:rPr>
          <w:b/>
          <w:bCs/>
        </w:rPr>
      </w:pPr>
    </w:p>
    <w:p w:rsidR="00746991" w:rsidRDefault="00746991" w:rsidP="00A91E8B">
      <w:pPr>
        <w:pStyle w:val="ListParagraph"/>
        <w:ind w:left="284"/>
        <w:jc w:val="center"/>
        <w:rPr>
          <w:b/>
          <w:bCs/>
        </w:rPr>
      </w:pPr>
      <w:r>
        <w:rPr>
          <w:b/>
          <w:bCs/>
        </w:rPr>
        <w:t>Какие признаки поведения подростка могут насторожить родителя?</w:t>
      </w:r>
    </w:p>
    <w:p w:rsidR="00746991" w:rsidRPr="00B16267" w:rsidRDefault="00746991" w:rsidP="00A91E8B">
      <w:pPr>
        <w:pStyle w:val="ListParagraph"/>
        <w:ind w:left="1070"/>
        <w:rPr>
          <w:b/>
          <w:bCs/>
        </w:rPr>
      </w:pPr>
    </w:p>
    <w:p w:rsidR="00746991" w:rsidRDefault="00746991" w:rsidP="0015458A">
      <w:pPr>
        <w:pStyle w:val="ListParagraph"/>
        <w:numPr>
          <w:ilvl w:val="0"/>
          <w:numId w:val="1"/>
        </w:numPr>
        <w:jc w:val="both"/>
      </w:pPr>
      <w: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этом, значит ничего не сделает, но это не так. Отчаявшийся подросток, на которого не обращают внимания, вполне может довести свое намерение до конца.</w:t>
      </w:r>
    </w:p>
    <w:p w:rsidR="00746991" w:rsidRDefault="00746991" w:rsidP="00CD7556">
      <w:pPr>
        <w:pStyle w:val="ListParagraph"/>
        <w:ind w:left="710"/>
        <w:jc w:val="both"/>
      </w:pPr>
    </w:p>
    <w:p w:rsidR="00746991" w:rsidRDefault="00746991" w:rsidP="0015458A">
      <w:pPr>
        <w:pStyle w:val="ListParagraph"/>
        <w:numPr>
          <w:ilvl w:val="0"/>
          <w:numId w:val="1"/>
        </w:numPr>
        <w:jc w:val="both"/>
      </w:pPr>
      <w:r>
        <w:t>Рискованное поведение, в котором высока вероятность причинения вреда своей жизни и здоровью.</w:t>
      </w:r>
    </w:p>
    <w:p w:rsidR="00746991" w:rsidRDefault="00746991" w:rsidP="00CD7556">
      <w:pPr>
        <w:pStyle w:val="ListParagraph"/>
        <w:ind w:left="0"/>
        <w:jc w:val="both"/>
      </w:pPr>
    </w:p>
    <w:p w:rsidR="00746991" w:rsidRDefault="00746991" w:rsidP="0015458A">
      <w:pPr>
        <w:pStyle w:val="ListParagraph"/>
        <w:numPr>
          <w:ilvl w:val="0"/>
          <w:numId w:val="1"/>
        </w:numPr>
        <w:jc w:val="both"/>
      </w:pPr>
      <w:r>
        <w:t>Резкое изменение поведения. Например, стал неряшливым, не хочет разговаривать с близкими ему людьми, стал раздаривать дорогие ему вещи, теряет интерес к тому, чем раньше любил заниматься, отдаляется от друзей.</w:t>
      </w:r>
    </w:p>
    <w:p w:rsidR="00746991" w:rsidRDefault="00746991" w:rsidP="00CD7556">
      <w:pPr>
        <w:pStyle w:val="ListParagraph"/>
        <w:ind w:left="0"/>
        <w:jc w:val="both"/>
      </w:pPr>
    </w:p>
    <w:p w:rsidR="00746991" w:rsidRDefault="00746991" w:rsidP="0015458A">
      <w:pPr>
        <w:pStyle w:val="ListParagraph"/>
        <w:numPr>
          <w:ilvl w:val="0"/>
          <w:numId w:val="1"/>
        </w:numPr>
        <w:jc w:val="both"/>
      </w:pPr>
      <w:r>
        <w:t>У подростка длительное время подавленное настроение, пониженный эмоциональный фон, раздражительность.</w:t>
      </w:r>
    </w:p>
    <w:p w:rsidR="00746991" w:rsidRDefault="00746991" w:rsidP="00D63E6E">
      <w:pPr>
        <w:pStyle w:val="ListParagraph"/>
        <w:ind w:left="1070"/>
        <w:rPr>
          <w:b/>
          <w:bCs/>
        </w:rPr>
      </w:pPr>
    </w:p>
    <w:p w:rsidR="00746991" w:rsidRDefault="00746991" w:rsidP="00D63E6E">
      <w:pPr>
        <w:pStyle w:val="ListParagraph"/>
        <w:ind w:left="1070"/>
        <w:rPr>
          <w:b/>
          <w:bCs/>
        </w:rPr>
      </w:pPr>
    </w:p>
    <w:p w:rsidR="00746991" w:rsidRDefault="00746991" w:rsidP="00D63E6E">
      <w:pPr>
        <w:pStyle w:val="ListParagraph"/>
        <w:ind w:left="1070"/>
        <w:rPr>
          <w:b/>
          <w:bCs/>
        </w:rPr>
      </w:pPr>
    </w:p>
    <w:p w:rsidR="00746991" w:rsidRDefault="00746991" w:rsidP="00565C6D">
      <w:pPr>
        <w:jc w:val="center"/>
        <w:rPr>
          <w:b/>
          <w:bCs/>
        </w:rPr>
      </w:pPr>
    </w:p>
    <w:p w:rsidR="00746991" w:rsidRDefault="00746991" w:rsidP="00565C6D">
      <w:pPr>
        <w:jc w:val="center"/>
        <w:rPr>
          <w:b/>
          <w:bCs/>
        </w:rPr>
      </w:pPr>
    </w:p>
    <w:p w:rsidR="00746991" w:rsidRDefault="00746991" w:rsidP="00565C6D">
      <w:pPr>
        <w:jc w:val="center"/>
        <w:rPr>
          <w:b/>
          <w:bCs/>
        </w:rPr>
      </w:pPr>
    </w:p>
    <w:p w:rsidR="00746991" w:rsidRDefault="00746991" w:rsidP="00565C6D">
      <w:pPr>
        <w:jc w:val="center"/>
        <w:rPr>
          <w:b/>
          <w:bCs/>
        </w:rPr>
      </w:pPr>
    </w:p>
    <w:p w:rsidR="00746991" w:rsidRDefault="00746991" w:rsidP="00565C6D">
      <w:pPr>
        <w:jc w:val="center"/>
        <w:rPr>
          <w:b/>
          <w:bCs/>
        </w:rPr>
      </w:pPr>
    </w:p>
    <w:p w:rsidR="00746991" w:rsidRDefault="00746991" w:rsidP="00565C6D">
      <w:pPr>
        <w:jc w:val="center"/>
        <w:rPr>
          <w:b/>
          <w:bCs/>
        </w:rPr>
      </w:pPr>
    </w:p>
    <w:p w:rsidR="00746991" w:rsidRDefault="00746991" w:rsidP="00565C6D">
      <w:pPr>
        <w:jc w:val="center"/>
        <w:rPr>
          <w:b/>
          <w:bCs/>
        </w:rPr>
      </w:pPr>
    </w:p>
    <w:p w:rsidR="00746991" w:rsidRDefault="00746991" w:rsidP="00565C6D">
      <w:pPr>
        <w:jc w:val="center"/>
        <w:rPr>
          <w:b/>
          <w:bCs/>
        </w:rPr>
      </w:pPr>
    </w:p>
    <w:p w:rsidR="00746991" w:rsidRDefault="00746991" w:rsidP="00565C6D">
      <w:pPr>
        <w:jc w:val="center"/>
        <w:rPr>
          <w:b/>
          <w:bCs/>
        </w:rPr>
      </w:pPr>
    </w:p>
    <w:p w:rsidR="00746991" w:rsidRDefault="00746991" w:rsidP="00565C6D">
      <w:pPr>
        <w:jc w:val="center"/>
        <w:rPr>
          <w:b/>
          <w:bCs/>
        </w:rPr>
      </w:pPr>
    </w:p>
    <w:p w:rsidR="00746991" w:rsidRDefault="00746991" w:rsidP="00565C6D">
      <w:pPr>
        <w:jc w:val="center"/>
        <w:rPr>
          <w:b/>
          <w:bCs/>
        </w:rPr>
      </w:pPr>
    </w:p>
    <w:p w:rsidR="00746991" w:rsidRDefault="00746991" w:rsidP="00565C6D">
      <w:pPr>
        <w:jc w:val="center"/>
        <w:rPr>
          <w:b/>
          <w:bCs/>
        </w:rPr>
      </w:pPr>
    </w:p>
    <w:p w:rsidR="00746991" w:rsidRDefault="00746991" w:rsidP="00565C6D">
      <w:pPr>
        <w:jc w:val="center"/>
        <w:rPr>
          <w:b/>
          <w:bCs/>
        </w:rPr>
      </w:pPr>
    </w:p>
    <w:tbl>
      <w:tblPr>
        <w:tblW w:w="0" w:type="auto"/>
        <w:tblInd w:w="-106" w:type="dxa"/>
        <w:tblLook w:val="00A0"/>
      </w:tblPr>
      <w:tblGrid>
        <w:gridCol w:w="1526"/>
        <w:gridCol w:w="6061"/>
      </w:tblGrid>
      <w:tr w:rsidR="00746991">
        <w:tc>
          <w:tcPr>
            <w:tcW w:w="1526" w:type="dxa"/>
          </w:tcPr>
          <w:p w:rsidR="00746991" w:rsidRPr="00A7482F" w:rsidRDefault="00746991">
            <w:pPr>
              <w:rPr>
                <w:lang w:eastAsia="en-US"/>
              </w:rPr>
            </w:pPr>
          </w:p>
        </w:tc>
        <w:tc>
          <w:tcPr>
            <w:tcW w:w="6061" w:type="dxa"/>
          </w:tcPr>
          <w:p w:rsidR="00746991" w:rsidRPr="00A7482F" w:rsidRDefault="00746991" w:rsidP="00A7482F">
            <w:pPr>
              <w:spacing w:line="360" w:lineRule="auto"/>
              <w:ind w:left="-567" w:firstLine="567"/>
              <w:rPr>
                <w:sz w:val="28"/>
                <w:szCs w:val="28"/>
                <w:lang w:eastAsia="en-US"/>
              </w:rPr>
            </w:pPr>
            <w:r w:rsidRPr="00A7482F">
              <w:rPr>
                <w:b/>
                <w:bCs/>
                <w:sz w:val="28"/>
                <w:szCs w:val="28"/>
                <w:lang w:eastAsia="en-US"/>
              </w:rPr>
              <w:t>Жизнь</w:t>
            </w:r>
            <w:r w:rsidRPr="00A7482F">
              <w:rPr>
                <w:sz w:val="28"/>
                <w:szCs w:val="28"/>
                <w:lang w:eastAsia="en-US"/>
              </w:rPr>
              <w:t xml:space="preserve"> – это шанс, не упусти его.</w:t>
            </w:r>
          </w:p>
          <w:p w:rsidR="00746991" w:rsidRPr="00A7482F" w:rsidRDefault="00746991" w:rsidP="00A7482F">
            <w:pPr>
              <w:spacing w:line="360" w:lineRule="auto"/>
              <w:ind w:left="-567" w:firstLine="567"/>
              <w:rPr>
                <w:sz w:val="28"/>
                <w:szCs w:val="28"/>
                <w:lang w:eastAsia="en-US"/>
              </w:rPr>
            </w:pPr>
            <w:r w:rsidRPr="00A7482F">
              <w:rPr>
                <w:b/>
                <w:bCs/>
                <w:sz w:val="28"/>
                <w:szCs w:val="28"/>
                <w:lang w:eastAsia="en-US"/>
              </w:rPr>
              <w:t>Жизнь</w:t>
            </w:r>
            <w:r w:rsidRPr="00A7482F">
              <w:rPr>
                <w:sz w:val="28"/>
                <w:szCs w:val="28"/>
                <w:lang w:eastAsia="en-US"/>
              </w:rPr>
              <w:t xml:space="preserve"> – это красота, удивляйся ей.</w:t>
            </w:r>
          </w:p>
          <w:p w:rsidR="00746991" w:rsidRPr="00A7482F" w:rsidRDefault="00746991" w:rsidP="00A7482F">
            <w:pPr>
              <w:spacing w:line="360" w:lineRule="auto"/>
              <w:ind w:left="-567" w:firstLine="567"/>
              <w:rPr>
                <w:sz w:val="28"/>
                <w:szCs w:val="28"/>
                <w:lang w:eastAsia="en-US"/>
              </w:rPr>
            </w:pPr>
            <w:r w:rsidRPr="00A7482F">
              <w:rPr>
                <w:b/>
                <w:bCs/>
                <w:sz w:val="28"/>
                <w:szCs w:val="28"/>
                <w:lang w:eastAsia="en-US"/>
              </w:rPr>
              <w:t>Жизнь</w:t>
            </w:r>
            <w:r w:rsidRPr="00A7482F">
              <w:rPr>
                <w:sz w:val="28"/>
                <w:szCs w:val="28"/>
                <w:lang w:eastAsia="en-US"/>
              </w:rPr>
              <w:t xml:space="preserve"> – это мечта, осуществи ее.</w:t>
            </w:r>
          </w:p>
          <w:p w:rsidR="00746991" w:rsidRPr="00A7482F" w:rsidRDefault="00746991" w:rsidP="00A7482F">
            <w:pPr>
              <w:spacing w:line="360" w:lineRule="auto"/>
              <w:ind w:left="-567" w:firstLine="567"/>
              <w:rPr>
                <w:sz w:val="28"/>
                <w:szCs w:val="28"/>
                <w:lang w:eastAsia="en-US"/>
              </w:rPr>
            </w:pPr>
            <w:r w:rsidRPr="00A7482F">
              <w:rPr>
                <w:b/>
                <w:bCs/>
                <w:sz w:val="28"/>
                <w:szCs w:val="28"/>
                <w:lang w:eastAsia="en-US"/>
              </w:rPr>
              <w:t>Жизнь</w:t>
            </w:r>
            <w:r w:rsidRPr="00A7482F">
              <w:rPr>
                <w:sz w:val="28"/>
                <w:szCs w:val="28"/>
                <w:lang w:eastAsia="en-US"/>
              </w:rPr>
              <w:t xml:space="preserve"> – это долг, исполни его.</w:t>
            </w:r>
          </w:p>
          <w:p w:rsidR="00746991" w:rsidRPr="00A7482F" w:rsidRDefault="00746991" w:rsidP="00A7482F">
            <w:pPr>
              <w:spacing w:line="360" w:lineRule="auto"/>
              <w:ind w:left="-567" w:firstLine="567"/>
              <w:rPr>
                <w:sz w:val="28"/>
                <w:szCs w:val="28"/>
                <w:lang w:eastAsia="en-US"/>
              </w:rPr>
            </w:pPr>
            <w:r w:rsidRPr="00A7482F">
              <w:rPr>
                <w:b/>
                <w:bCs/>
                <w:sz w:val="28"/>
                <w:szCs w:val="28"/>
                <w:lang w:eastAsia="en-US"/>
              </w:rPr>
              <w:t>Жизнь</w:t>
            </w:r>
            <w:r w:rsidRPr="00A7482F">
              <w:rPr>
                <w:sz w:val="28"/>
                <w:szCs w:val="28"/>
                <w:lang w:eastAsia="en-US"/>
              </w:rPr>
              <w:t xml:space="preserve"> – это игра, так играй.</w:t>
            </w:r>
          </w:p>
          <w:p w:rsidR="00746991" w:rsidRPr="00A7482F" w:rsidRDefault="00746991" w:rsidP="00A7482F">
            <w:pPr>
              <w:spacing w:line="360" w:lineRule="auto"/>
              <w:ind w:left="-567" w:firstLine="567"/>
              <w:rPr>
                <w:sz w:val="28"/>
                <w:szCs w:val="28"/>
                <w:lang w:eastAsia="en-US"/>
              </w:rPr>
            </w:pPr>
            <w:r w:rsidRPr="00A7482F">
              <w:rPr>
                <w:b/>
                <w:bCs/>
                <w:sz w:val="28"/>
                <w:szCs w:val="28"/>
                <w:lang w:eastAsia="en-US"/>
              </w:rPr>
              <w:t>Жизнь</w:t>
            </w:r>
            <w:r w:rsidRPr="00A7482F">
              <w:rPr>
                <w:sz w:val="28"/>
                <w:szCs w:val="28"/>
                <w:lang w:eastAsia="en-US"/>
              </w:rPr>
              <w:t xml:space="preserve"> – это любовь, так люби.</w:t>
            </w:r>
          </w:p>
          <w:p w:rsidR="00746991" w:rsidRPr="00A7482F" w:rsidRDefault="00746991" w:rsidP="00A7482F">
            <w:pPr>
              <w:spacing w:line="360" w:lineRule="auto"/>
              <w:ind w:left="-567" w:firstLine="567"/>
              <w:rPr>
                <w:sz w:val="28"/>
                <w:szCs w:val="28"/>
                <w:lang w:eastAsia="en-US"/>
              </w:rPr>
            </w:pPr>
            <w:r w:rsidRPr="00A7482F">
              <w:rPr>
                <w:b/>
                <w:bCs/>
                <w:sz w:val="28"/>
                <w:szCs w:val="28"/>
                <w:lang w:eastAsia="en-US"/>
              </w:rPr>
              <w:t>Жизнь</w:t>
            </w:r>
            <w:r w:rsidRPr="00A7482F">
              <w:rPr>
                <w:sz w:val="28"/>
                <w:szCs w:val="28"/>
                <w:lang w:eastAsia="en-US"/>
              </w:rPr>
              <w:t xml:space="preserve"> – это тайна, разгадай ее.</w:t>
            </w:r>
          </w:p>
          <w:p w:rsidR="00746991" w:rsidRPr="00A7482F" w:rsidRDefault="00746991" w:rsidP="00A7482F">
            <w:pPr>
              <w:spacing w:line="360" w:lineRule="auto"/>
              <w:ind w:left="-567" w:firstLine="567"/>
              <w:rPr>
                <w:sz w:val="28"/>
                <w:szCs w:val="28"/>
                <w:lang w:eastAsia="en-US"/>
              </w:rPr>
            </w:pPr>
            <w:r w:rsidRPr="00A7482F">
              <w:rPr>
                <w:b/>
                <w:bCs/>
                <w:sz w:val="28"/>
                <w:szCs w:val="28"/>
                <w:lang w:eastAsia="en-US"/>
              </w:rPr>
              <w:t>Жизнь</w:t>
            </w:r>
            <w:r w:rsidRPr="00A7482F">
              <w:rPr>
                <w:sz w:val="28"/>
                <w:szCs w:val="28"/>
                <w:lang w:eastAsia="en-US"/>
              </w:rPr>
              <w:t xml:space="preserve"> – это трагедия, выдержи ее.</w:t>
            </w:r>
          </w:p>
          <w:p w:rsidR="00746991" w:rsidRPr="00A7482F" w:rsidRDefault="00746991" w:rsidP="00A7482F">
            <w:pPr>
              <w:spacing w:line="360" w:lineRule="auto"/>
              <w:ind w:left="-567" w:firstLine="567"/>
              <w:rPr>
                <w:sz w:val="28"/>
                <w:szCs w:val="28"/>
                <w:lang w:eastAsia="en-US"/>
              </w:rPr>
            </w:pPr>
            <w:r w:rsidRPr="00A7482F">
              <w:rPr>
                <w:b/>
                <w:bCs/>
                <w:sz w:val="28"/>
                <w:szCs w:val="28"/>
                <w:lang w:eastAsia="en-US"/>
              </w:rPr>
              <w:t>Жизнь</w:t>
            </w:r>
            <w:r w:rsidRPr="00A7482F">
              <w:rPr>
                <w:sz w:val="28"/>
                <w:szCs w:val="28"/>
                <w:lang w:eastAsia="en-US"/>
              </w:rPr>
              <w:t xml:space="preserve"> – это приключение, решись на него.</w:t>
            </w:r>
          </w:p>
          <w:p w:rsidR="00746991" w:rsidRPr="00A7482F" w:rsidRDefault="00746991" w:rsidP="00A7482F">
            <w:pPr>
              <w:spacing w:line="360" w:lineRule="auto"/>
              <w:ind w:left="-567" w:firstLine="567"/>
              <w:rPr>
                <w:sz w:val="28"/>
                <w:szCs w:val="28"/>
                <w:lang w:eastAsia="en-US"/>
              </w:rPr>
            </w:pPr>
            <w:r w:rsidRPr="00A7482F">
              <w:rPr>
                <w:b/>
                <w:bCs/>
                <w:sz w:val="28"/>
                <w:szCs w:val="28"/>
                <w:lang w:eastAsia="en-US"/>
              </w:rPr>
              <w:t xml:space="preserve">Жизнь </w:t>
            </w:r>
            <w:r w:rsidRPr="00A7482F">
              <w:rPr>
                <w:sz w:val="28"/>
                <w:szCs w:val="28"/>
                <w:lang w:eastAsia="en-US"/>
              </w:rPr>
              <w:t>– это жизнь, спаси ее.</w:t>
            </w:r>
          </w:p>
          <w:p w:rsidR="00746991" w:rsidRPr="00A7482F" w:rsidRDefault="00746991" w:rsidP="00A7482F">
            <w:pPr>
              <w:spacing w:line="360" w:lineRule="auto"/>
              <w:ind w:left="-567" w:firstLine="567"/>
              <w:rPr>
                <w:sz w:val="28"/>
                <w:szCs w:val="28"/>
                <w:lang w:eastAsia="en-US"/>
              </w:rPr>
            </w:pPr>
            <w:r w:rsidRPr="00A7482F">
              <w:rPr>
                <w:b/>
                <w:bCs/>
                <w:sz w:val="28"/>
                <w:szCs w:val="28"/>
                <w:lang w:eastAsia="en-US"/>
              </w:rPr>
              <w:t xml:space="preserve">Жизнь </w:t>
            </w:r>
            <w:r w:rsidRPr="00A7482F">
              <w:rPr>
                <w:sz w:val="28"/>
                <w:szCs w:val="28"/>
                <w:lang w:eastAsia="en-US"/>
              </w:rPr>
              <w:t>– это счастье, сотвори его сам.</w:t>
            </w:r>
          </w:p>
          <w:p w:rsidR="00746991" w:rsidRPr="00A7482F" w:rsidRDefault="00746991" w:rsidP="00A7482F">
            <w:pPr>
              <w:spacing w:line="360" w:lineRule="auto"/>
              <w:ind w:left="-567" w:firstLine="567"/>
              <w:rPr>
                <w:b/>
                <w:bCs/>
                <w:sz w:val="28"/>
                <w:szCs w:val="28"/>
                <w:lang w:eastAsia="en-US"/>
              </w:rPr>
            </w:pPr>
            <w:r w:rsidRPr="00A7482F">
              <w:rPr>
                <w:b/>
                <w:bCs/>
                <w:sz w:val="28"/>
                <w:szCs w:val="28"/>
                <w:lang w:eastAsia="en-US"/>
              </w:rPr>
              <w:t>Жить стоит. Не уничтожай свою жизнь!</w:t>
            </w:r>
          </w:p>
          <w:p w:rsidR="00746991" w:rsidRPr="00A7482F" w:rsidRDefault="00746991">
            <w:pPr>
              <w:rPr>
                <w:lang w:eastAsia="en-US"/>
              </w:rPr>
            </w:pPr>
          </w:p>
        </w:tc>
      </w:tr>
    </w:tbl>
    <w:p w:rsidR="00746991" w:rsidRDefault="00746991" w:rsidP="0079723D"/>
    <w:p w:rsidR="00746991" w:rsidRDefault="00746991" w:rsidP="009361C0">
      <w:pPr>
        <w:ind w:left="-567" w:firstLine="567"/>
        <w:jc w:val="right"/>
        <w:rPr>
          <w:b/>
          <w:bCs/>
          <w:sz w:val="28"/>
          <w:szCs w:val="28"/>
        </w:rPr>
      </w:pPr>
      <w:r>
        <w:rPr>
          <w:b/>
          <w:bCs/>
          <w:sz w:val="28"/>
          <w:szCs w:val="28"/>
        </w:rPr>
        <w:t>Мать Тереза</w:t>
      </w:r>
    </w:p>
    <w:p w:rsidR="00746991" w:rsidRDefault="00746991" w:rsidP="00E622FE"/>
    <w:p w:rsidR="00746991" w:rsidRDefault="00746991" w:rsidP="00E622FE"/>
    <w:p w:rsidR="00746991" w:rsidRDefault="00746991" w:rsidP="00E622FE"/>
    <w:p w:rsidR="00746991" w:rsidRDefault="00746991" w:rsidP="00E622FE"/>
    <w:p w:rsidR="00746991" w:rsidRDefault="00746991" w:rsidP="00E622FE"/>
    <w:p w:rsidR="00746991" w:rsidRDefault="00746991" w:rsidP="00E622FE"/>
    <w:p w:rsidR="00746991" w:rsidRDefault="00746991" w:rsidP="00E622FE"/>
    <w:p w:rsidR="00746991" w:rsidRDefault="00746991" w:rsidP="00E622FE"/>
    <w:p w:rsidR="00746991" w:rsidRDefault="00746991" w:rsidP="00E622FE"/>
    <w:p w:rsidR="00746991" w:rsidRDefault="00746991" w:rsidP="00E622FE"/>
    <w:p w:rsidR="00746991" w:rsidRDefault="00746991" w:rsidP="009361C0">
      <w:pPr>
        <w:jc w:val="center"/>
      </w:pPr>
      <w:r w:rsidRPr="001868BE">
        <w:rPr>
          <w:b/>
          <w:bCs/>
        </w:rPr>
        <w:t>Подсказки  родителям: что делать МОЖНО И НУЖНО</w:t>
      </w:r>
      <w:r>
        <w:t>!</w:t>
      </w:r>
    </w:p>
    <w:p w:rsidR="00746991" w:rsidRDefault="00746991" w:rsidP="0079723D">
      <w:pPr>
        <w:jc w:val="both"/>
      </w:pPr>
    </w:p>
    <w:p w:rsidR="00746991" w:rsidRPr="00192757" w:rsidRDefault="00746991" w:rsidP="0079723D">
      <w:pPr>
        <w:pStyle w:val="ListParagraph"/>
        <w:numPr>
          <w:ilvl w:val="0"/>
          <w:numId w:val="1"/>
        </w:numPr>
        <w:jc w:val="both"/>
        <w:rPr>
          <w:b/>
          <w:bCs/>
        </w:rPr>
      </w:pPr>
      <w:r w:rsidRPr="00192757">
        <w:rPr>
          <w:b/>
          <w:bCs/>
        </w:rPr>
        <w:t>Собирайте информацию и делитесь собственным опытом</w:t>
      </w:r>
    </w:p>
    <w:p w:rsidR="00746991" w:rsidRDefault="00746991" w:rsidP="0079723D">
      <w:pPr>
        <w:jc w:val="both"/>
      </w:pPr>
      <w:r>
        <w:t>Узнайте о подростковой молодежной культуре что-то новое и поделитесь этой информацией с ребенком. Следует быть хорошо информированным, чтобы помочь своим детям, когда они вдруг попадут в опасные ситуации.</w:t>
      </w:r>
    </w:p>
    <w:p w:rsidR="00746991" w:rsidRPr="00192757" w:rsidRDefault="00746991" w:rsidP="0079723D">
      <w:pPr>
        <w:pStyle w:val="ListParagraph"/>
        <w:numPr>
          <w:ilvl w:val="0"/>
          <w:numId w:val="1"/>
        </w:numPr>
        <w:jc w:val="both"/>
        <w:rPr>
          <w:b/>
          <w:bCs/>
        </w:rPr>
      </w:pPr>
      <w:r w:rsidRPr="00192757">
        <w:rPr>
          <w:b/>
          <w:bCs/>
        </w:rPr>
        <w:t>Обсуждайте все свои опасения и сомнения с ребенком</w:t>
      </w:r>
    </w:p>
    <w:p w:rsidR="00746991" w:rsidRDefault="00746991" w:rsidP="0079723D">
      <w:pPr>
        <w:jc w:val="both"/>
      </w:pPr>
      <w:r>
        <w:t>Используйте при этом «Я-сообщения» («Я беспокоюсь», «Я волнуюсь»). Не бойтесь спросить у подростка, если чего-то не знаете или не поняли из его объяснений. В этом разговоре важно не только умение правильно задавать вопросы, но и умение слушать, не перебивая.</w:t>
      </w:r>
    </w:p>
    <w:p w:rsidR="00746991" w:rsidRPr="00192757" w:rsidRDefault="00746991" w:rsidP="0079723D">
      <w:pPr>
        <w:pStyle w:val="ListParagraph"/>
        <w:numPr>
          <w:ilvl w:val="0"/>
          <w:numId w:val="1"/>
        </w:numPr>
        <w:ind w:left="0" w:firstLine="709"/>
        <w:jc w:val="both"/>
        <w:rPr>
          <w:b/>
          <w:bCs/>
        </w:rPr>
      </w:pPr>
      <w:r w:rsidRPr="00192757">
        <w:rPr>
          <w:b/>
          <w:bCs/>
        </w:rPr>
        <w:t>Помогайте своим детям</w:t>
      </w:r>
    </w:p>
    <w:p w:rsidR="00746991" w:rsidRPr="00D63E6E" w:rsidRDefault="00746991" w:rsidP="0079723D">
      <w:pPr>
        <w:pStyle w:val="ListParagraph"/>
        <w:ind w:left="0"/>
        <w:jc w:val="both"/>
        <w:rPr>
          <w:b/>
          <w:bCs/>
        </w:rPr>
      </w:pPr>
      <w:r>
        <w:t>Научите их предвидеть последствия своего выбора, а при необходимости – направлять энергию на разумную деятельность.</w:t>
      </w:r>
    </w:p>
    <w:p w:rsidR="00746991" w:rsidRPr="00D63E6E" w:rsidRDefault="00746991" w:rsidP="0079723D">
      <w:pPr>
        <w:pStyle w:val="ListParagraph"/>
        <w:numPr>
          <w:ilvl w:val="0"/>
          <w:numId w:val="1"/>
        </w:numPr>
        <w:ind w:left="0" w:firstLine="709"/>
        <w:jc w:val="both"/>
        <w:rPr>
          <w:b/>
          <w:bCs/>
        </w:rPr>
      </w:pPr>
      <w:r w:rsidRPr="00192757">
        <w:rPr>
          <w:b/>
          <w:bCs/>
        </w:rPr>
        <w:t>Рассказывайте детям о том, чем сами увлекали</w:t>
      </w:r>
      <w:r>
        <w:rPr>
          <w:b/>
          <w:bCs/>
        </w:rPr>
        <w:t>сь</w:t>
      </w:r>
      <w:r w:rsidRPr="00192757">
        <w:rPr>
          <w:b/>
          <w:bCs/>
        </w:rPr>
        <w:t xml:space="preserve"> в молодости</w:t>
      </w:r>
      <w:r>
        <w:rPr>
          <w:b/>
          <w:bCs/>
        </w:rPr>
        <w:t xml:space="preserve">. </w:t>
      </w:r>
      <w:r>
        <w:t>Этим Вы покажете, что понимаете и разделяете его страсть к музыке или спорту.</w:t>
      </w:r>
    </w:p>
    <w:p w:rsidR="00746991" w:rsidRPr="00192757" w:rsidRDefault="00746991" w:rsidP="0079723D">
      <w:pPr>
        <w:pStyle w:val="ListParagraph"/>
        <w:numPr>
          <w:ilvl w:val="0"/>
          <w:numId w:val="1"/>
        </w:numPr>
        <w:ind w:firstLine="0"/>
        <w:jc w:val="both"/>
        <w:rPr>
          <w:b/>
          <w:bCs/>
        </w:rPr>
      </w:pPr>
      <w:r w:rsidRPr="00192757">
        <w:rPr>
          <w:b/>
          <w:bCs/>
        </w:rPr>
        <w:t>Используйте увлечения подростка ему во благо</w:t>
      </w:r>
    </w:p>
    <w:p w:rsidR="00746991" w:rsidRDefault="00746991" w:rsidP="0079723D">
      <w:pPr>
        <w:pStyle w:val="ListParagraph"/>
        <w:ind w:left="0"/>
        <w:jc w:val="both"/>
      </w:pPr>
      <w:r>
        <w:t>Он увлекается экстремальными видами спорта? Это повод поговорить о здоровом образе жизни. Подобный разговор, скорее всего, не будет воспринят как нудные нотации. В любом из видов деятельности существует вероятность неудачи. Вы должны осознавать это и поддерживать своего ребенка, помогать ему научиться отличать разумный риск от неразумного.</w:t>
      </w:r>
    </w:p>
    <w:p w:rsidR="00746991" w:rsidRPr="00192757" w:rsidRDefault="00746991" w:rsidP="0079723D">
      <w:pPr>
        <w:pStyle w:val="ListParagraph"/>
        <w:numPr>
          <w:ilvl w:val="0"/>
          <w:numId w:val="1"/>
        </w:numPr>
        <w:jc w:val="both"/>
        <w:rPr>
          <w:b/>
          <w:bCs/>
        </w:rPr>
      </w:pPr>
      <w:r>
        <w:rPr>
          <w:b/>
          <w:bCs/>
        </w:rPr>
        <w:t>Выбирайте вместе с подростком</w:t>
      </w:r>
    </w:p>
    <w:p w:rsidR="00746991" w:rsidRDefault="00746991" w:rsidP="0079723D">
      <w:pPr>
        <w:pStyle w:val="ListParagraph"/>
        <w:ind w:left="0"/>
        <w:jc w:val="both"/>
      </w:pPr>
      <w:r>
        <w:t>Атрибутику с символикой и названием его любимой группы (или спортивной команды). Это будет актом признания его права на самоопределение и самовыражение.</w:t>
      </w:r>
    </w:p>
    <w:p w:rsidR="00746991" w:rsidRPr="00192757" w:rsidRDefault="00746991" w:rsidP="0079723D">
      <w:pPr>
        <w:pStyle w:val="ListParagraph"/>
        <w:numPr>
          <w:ilvl w:val="0"/>
          <w:numId w:val="1"/>
        </w:numPr>
        <w:jc w:val="both"/>
        <w:rPr>
          <w:b/>
          <w:bCs/>
        </w:rPr>
      </w:pPr>
      <w:r w:rsidRPr="00192757">
        <w:rPr>
          <w:b/>
          <w:bCs/>
        </w:rPr>
        <w:t>Будьте внимательн</w:t>
      </w:r>
      <w:r>
        <w:rPr>
          <w:b/>
          <w:bCs/>
        </w:rPr>
        <w:t>ы и чутки</w:t>
      </w:r>
    </w:p>
    <w:p w:rsidR="00746991" w:rsidRDefault="00746991" w:rsidP="0079723D">
      <w:pPr>
        <w:pStyle w:val="ListParagraph"/>
        <w:ind w:left="0"/>
        <w:jc w:val="both"/>
      </w:pPr>
      <w:r>
        <w:t xml:space="preserve">Для подросткового возраста, в силу физиологических причин, характерна быстрая «смена настроения», поэтому Ваше понимание и чуткость помогут избежать депрессии, тревожного состояния. </w:t>
      </w:r>
    </w:p>
    <w:p w:rsidR="00746991" w:rsidRDefault="00746991" w:rsidP="0079723D">
      <w:pPr>
        <w:pStyle w:val="ListParagraph"/>
        <w:numPr>
          <w:ilvl w:val="0"/>
          <w:numId w:val="1"/>
        </w:numPr>
        <w:ind w:left="0" w:firstLine="709"/>
        <w:jc w:val="both"/>
      </w:pPr>
      <w:r w:rsidRPr="002D43B6">
        <w:rPr>
          <w:b/>
          <w:bCs/>
        </w:rPr>
        <w:t xml:space="preserve">Постоянно обращайте внимание на собственное поведение </w:t>
      </w:r>
      <w:r>
        <w:t xml:space="preserve">– подростки наблюдают и подражают Вам, даже не осознавая этого. </w:t>
      </w:r>
    </w:p>
    <w:p w:rsidR="00746991" w:rsidRDefault="00746991" w:rsidP="0079723D">
      <w:pPr>
        <w:autoSpaceDE w:val="0"/>
        <w:autoSpaceDN w:val="0"/>
        <w:adjustRightInd w:val="0"/>
        <w:ind w:firstLine="708"/>
        <w:jc w:val="both"/>
        <w:rPr>
          <w:rFonts w:eastAsia="TimesNewRomanPSMT"/>
          <w:b/>
          <w:bCs/>
          <w:color w:val="000000"/>
        </w:rPr>
      </w:pPr>
    </w:p>
    <w:p w:rsidR="00746991" w:rsidRDefault="00746991" w:rsidP="0079723D">
      <w:pPr>
        <w:jc w:val="center"/>
        <w:rPr>
          <w:b/>
          <w:bCs/>
        </w:rPr>
      </w:pPr>
    </w:p>
    <w:p w:rsidR="00746991" w:rsidRDefault="00746991" w:rsidP="0079723D">
      <w:pPr>
        <w:jc w:val="center"/>
        <w:rPr>
          <w:b/>
          <w:bCs/>
        </w:rPr>
      </w:pPr>
    </w:p>
    <w:p w:rsidR="00746991" w:rsidRDefault="00746991" w:rsidP="0079723D">
      <w:pPr>
        <w:jc w:val="center"/>
        <w:rPr>
          <w:b/>
          <w:bCs/>
        </w:rPr>
      </w:pPr>
    </w:p>
    <w:p w:rsidR="00746991" w:rsidRPr="00565C6D" w:rsidRDefault="00746991" w:rsidP="0079723D">
      <w:pPr>
        <w:jc w:val="center"/>
        <w:rPr>
          <w:b/>
          <w:bCs/>
        </w:rPr>
      </w:pPr>
      <w:bookmarkStart w:id="0" w:name="_GoBack"/>
      <w:bookmarkEnd w:id="0"/>
      <w:r w:rsidRPr="00565C6D">
        <w:rPr>
          <w:b/>
          <w:bCs/>
        </w:rPr>
        <w:t>Проблема самоубийства и Интернет</w:t>
      </w:r>
    </w:p>
    <w:p w:rsidR="00746991" w:rsidRDefault="00746991" w:rsidP="0079723D">
      <w:pPr>
        <w:ind w:firstLine="708"/>
        <w:jc w:val="both"/>
      </w:pPr>
      <w:r>
        <w:t>На сегодняшний день в Интернет-пространстве действуют целые деструктивные сообщества – «клубы самоубийц», направленные на скрытую пропаганду социально-психологических установок суицидального поведения среди подростков. В данных сообществах представлена информация от обсуждения причин и способов самоубийства до фотографий собственных шрамов и порезов.</w:t>
      </w:r>
    </w:p>
    <w:p w:rsidR="00746991" w:rsidRDefault="00746991" w:rsidP="004442E8">
      <w:pPr>
        <w:ind w:firstLine="708"/>
        <w:jc w:val="both"/>
      </w:pPr>
      <w:r>
        <w:t>Что делать родителю, если он обнаружил опасность?</w:t>
      </w:r>
    </w:p>
    <w:p w:rsidR="00746991" w:rsidRDefault="00746991" w:rsidP="004442E8">
      <w:pPr>
        <w:ind w:firstLine="708"/>
        <w:jc w:val="both"/>
      </w:pPr>
      <w:r>
        <w:t xml:space="preserve">Если вы увидели хотя бы один из признаков, это уже достаточный повод для  того, чтобы  уделить внимание  ребенку и поговорить с ним. </w:t>
      </w:r>
    </w:p>
    <w:p w:rsidR="00746991" w:rsidRPr="00FF66EE" w:rsidRDefault="00746991" w:rsidP="0079723D">
      <w:pPr>
        <w:ind w:firstLine="708"/>
        <w:jc w:val="both"/>
        <w:rPr>
          <w:b/>
          <w:bCs/>
        </w:rPr>
      </w:pPr>
      <w:r w:rsidRPr="00FF66EE">
        <w:rPr>
          <w:b/>
          <w:bCs/>
        </w:rPr>
        <w:t>Необходимо срочно обратиться к специалистам за помощью!</w:t>
      </w:r>
    </w:p>
    <w:p w:rsidR="00746991" w:rsidRDefault="00746991" w:rsidP="0079723D">
      <w:pPr>
        <w:autoSpaceDE w:val="0"/>
        <w:autoSpaceDN w:val="0"/>
        <w:adjustRightInd w:val="0"/>
        <w:ind w:firstLine="708"/>
        <w:jc w:val="both"/>
        <w:rPr>
          <w:b/>
          <w:bCs/>
        </w:rPr>
      </w:pPr>
    </w:p>
    <w:p w:rsidR="00746991" w:rsidRDefault="00746991" w:rsidP="0079723D">
      <w:pPr>
        <w:autoSpaceDE w:val="0"/>
        <w:autoSpaceDN w:val="0"/>
        <w:adjustRightInd w:val="0"/>
        <w:ind w:firstLine="708"/>
        <w:jc w:val="both"/>
        <w:rPr>
          <w:b/>
          <w:bCs/>
        </w:rPr>
      </w:pPr>
    </w:p>
    <w:p w:rsidR="00746991" w:rsidRPr="00FF66EE" w:rsidRDefault="00746991" w:rsidP="00205235">
      <w:pPr>
        <w:autoSpaceDE w:val="0"/>
        <w:autoSpaceDN w:val="0"/>
        <w:adjustRightInd w:val="0"/>
        <w:ind w:firstLine="708"/>
        <w:jc w:val="center"/>
        <w:rPr>
          <w:rFonts w:eastAsia="TimesNewRomanPSMT"/>
          <w:b/>
          <w:bCs/>
          <w:color w:val="000000"/>
        </w:rPr>
      </w:pPr>
      <w:r w:rsidRPr="00FF66EE">
        <w:rPr>
          <w:b/>
          <w:bCs/>
        </w:rPr>
        <w:t>Признаки компьютерной зависимости</w:t>
      </w:r>
    </w:p>
    <w:p w:rsidR="00746991" w:rsidRDefault="00746991" w:rsidP="0079723D">
      <w:pPr>
        <w:autoSpaceDE w:val="0"/>
        <w:autoSpaceDN w:val="0"/>
        <w:adjustRightInd w:val="0"/>
        <w:jc w:val="both"/>
        <w:rPr>
          <w:rFonts w:eastAsia="TimesNewRomanPSMT"/>
          <w:color w:val="000000"/>
        </w:rPr>
      </w:pPr>
    </w:p>
    <w:p w:rsidR="00746991" w:rsidRDefault="00746991" w:rsidP="0079723D">
      <w:pPr>
        <w:numPr>
          <w:ilvl w:val="0"/>
          <w:numId w:val="5"/>
        </w:numPr>
        <w:tabs>
          <w:tab w:val="clear" w:pos="1428"/>
          <w:tab w:val="num" w:pos="567"/>
        </w:tabs>
        <w:autoSpaceDE w:val="0"/>
        <w:autoSpaceDN w:val="0"/>
        <w:adjustRightInd w:val="0"/>
        <w:ind w:left="0" w:firstLine="0"/>
        <w:jc w:val="both"/>
        <w:rPr>
          <w:rFonts w:eastAsia="TimesNewRomanPSMT"/>
          <w:color w:val="000000"/>
        </w:rPr>
      </w:pPr>
      <w:r>
        <w:rPr>
          <w:rFonts w:eastAsia="TimesNewRomanPSMT"/>
          <w:color w:val="000000"/>
        </w:rPr>
        <w:t>Равнодушие к семейным контактам, своему здоровью, успешности в учебе, школьным и внешкольным мероприятиям.</w:t>
      </w:r>
    </w:p>
    <w:p w:rsidR="00746991" w:rsidRDefault="00746991" w:rsidP="0079723D">
      <w:pPr>
        <w:numPr>
          <w:ilvl w:val="0"/>
          <w:numId w:val="5"/>
        </w:numPr>
        <w:tabs>
          <w:tab w:val="clear" w:pos="1428"/>
          <w:tab w:val="num" w:pos="567"/>
        </w:tabs>
        <w:autoSpaceDE w:val="0"/>
        <w:autoSpaceDN w:val="0"/>
        <w:adjustRightInd w:val="0"/>
        <w:ind w:left="0" w:firstLine="0"/>
        <w:jc w:val="both"/>
        <w:rPr>
          <w:rFonts w:eastAsia="TimesNewRomanPSMT"/>
          <w:color w:val="000000"/>
        </w:rPr>
      </w:pPr>
      <w:r>
        <w:rPr>
          <w:rFonts w:eastAsia="TimesNewRomanPSMT"/>
          <w:color w:val="000000"/>
        </w:rPr>
        <w:t>Неоправданно частая проверка электронной почты.</w:t>
      </w:r>
    </w:p>
    <w:p w:rsidR="00746991" w:rsidRDefault="00746991" w:rsidP="0079723D">
      <w:pPr>
        <w:numPr>
          <w:ilvl w:val="0"/>
          <w:numId w:val="5"/>
        </w:numPr>
        <w:tabs>
          <w:tab w:val="clear" w:pos="1428"/>
          <w:tab w:val="num" w:pos="567"/>
        </w:tabs>
        <w:autoSpaceDE w:val="0"/>
        <w:autoSpaceDN w:val="0"/>
        <w:adjustRightInd w:val="0"/>
        <w:ind w:left="0" w:firstLine="0"/>
        <w:jc w:val="both"/>
        <w:rPr>
          <w:rFonts w:eastAsia="TimesNewRomanPSMT"/>
          <w:color w:val="000000"/>
        </w:rPr>
      </w:pPr>
      <w:r>
        <w:rPr>
          <w:rFonts w:eastAsia="TimesNewRomanPSMT"/>
          <w:color w:val="000000"/>
        </w:rPr>
        <w:t>Чрезмерно длительное пребывание за компьютером.</w:t>
      </w:r>
    </w:p>
    <w:p w:rsidR="00746991" w:rsidRDefault="00746991" w:rsidP="0079723D">
      <w:pPr>
        <w:numPr>
          <w:ilvl w:val="0"/>
          <w:numId w:val="5"/>
        </w:numPr>
        <w:tabs>
          <w:tab w:val="clear" w:pos="1428"/>
          <w:tab w:val="num" w:pos="567"/>
        </w:tabs>
        <w:autoSpaceDE w:val="0"/>
        <w:autoSpaceDN w:val="0"/>
        <w:adjustRightInd w:val="0"/>
        <w:ind w:left="0" w:firstLine="0"/>
        <w:jc w:val="both"/>
        <w:rPr>
          <w:rFonts w:eastAsia="TimesNewRomanPSMT"/>
          <w:color w:val="000000"/>
        </w:rPr>
      </w:pPr>
      <w:r>
        <w:rPr>
          <w:rFonts w:eastAsia="TimesNewRomanPSMT"/>
          <w:color w:val="000000"/>
        </w:rPr>
        <w:t>Быстрый, неряшливый прием пищи, часто прямо перед монитором.</w:t>
      </w:r>
    </w:p>
    <w:p w:rsidR="00746991" w:rsidRDefault="00746991" w:rsidP="0079723D">
      <w:pPr>
        <w:numPr>
          <w:ilvl w:val="0"/>
          <w:numId w:val="5"/>
        </w:numPr>
        <w:tabs>
          <w:tab w:val="clear" w:pos="1428"/>
          <w:tab w:val="num" w:pos="567"/>
        </w:tabs>
        <w:autoSpaceDE w:val="0"/>
        <w:autoSpaceDN w:val="0"/>
        <w:adjustRightInd w:val="0"/>
        <w:ind w:left="0" w:firstLine="0"/>
        <w:jc w:val="both"/>
        <w:rPr>
          <w:rFonts w:eastAsia="TimesNewRomanPSMT"/>
          <w:color w:val="000000"/>
        </w:rPr>
      </w:pPr>
      <w:r>
        <w:rPr>
          <w:rFonts w:eastAsia="TimesNewRomanPSMT"/>
          <w:color w:val="000000"/>
        </w:rPr>
        <w:t>«Выпадение» из режима реального времени.</w:t>
      </w:r>
    </w:p>
    <w:p w:rsidR="00746991" w:rsidRDefault="00746991" w:rsidP="0079723D">
      <w:pPr>
        <w:numPr>
          <w:ilvl w:val="0"/>
          <w:numId w:val="5"/>
        </w:numPr>
        <w:tabs>
          <w:tab w:val="clear" w:pos="1428"/>
          <w:tab w:val="num" w:pos="567"/>
        </w:tabs>
        <w:autoSpaceDE w:val="0"/>
        <w:autoSpaceDN w:val="0"/>
        <w:adjustRightInd w:val="0"/>
        <w:ind w:left="0" w:firstLine="0"/>
        <w:jc w:val="both"/>
        <w:rPr>
          <w:rFonts w:eastAsia="TimesNewRomanPSMT"/>
          <w:color w:val="000000"/>
        </w:rPr>
      </w:pPr>
      <w:r>
        <w:rPr>
          <w:rFonts w:eastAsia="TimesNewRomanPSMT"/>
          <w:color w:val="000000"/>
        </w:rPr>
        <w:t>Визуально наблюдаемое бесцельное «перескакивание» с одной компьютерной программы на другую.</w:t>
      </w:r>
    </w:p>
    <w:p w:rsidR="00746991" w:rsidRDefault="00746991" w:rsidP="0079723D">
      <w:pPr>
        <w:numPr>
          <w:ilvl w:val="0"/>
          <w:numId w:val="5"/>
        </w:numPr>
        <w:tabs>
          <w:tab w:val="clear" w:pos="1428"/>
          <w:tab w:val="num" w:pos="567"/>
        </w:tabs>
        <w:autoSpaceDE w:val="0"/>
        <w:autoSpaceDN w:val="0"/>
        <w:adjustRightInd w:val="0"/>
        <w:ind w:left="0" w:firstLine="0"/>
        <w:jc w:val="both"/>
        <w:rPr>
          <w:rFonts w:eastAsia="TimesNewRomanPSMT"/>
          <w:color w:val="000000"/>
        </w:rPr>
      </w:pPr>
      <w:r>
        <w:rPr>
          <w:rFonts w:eastAsia="TimesNewRomanPSMT"/>
          <w:color w:val="000000"/>
        </w:rPr>
        <w:t>Неоправданно быстро появляющаяся усталость, раздражительность, перепады настроения.</w:t>
      </w:r>
    </w:p>
    <w:p w:rsidR="00746991" w:rsidRDefault="00746991" w:rsidP="0079723D">
      <w:pPr>
        <w:numPr>
          <w:ilvl w:val="0"/>
          <w:numId w:val="5"/>
        </w:numPr>
        <w:tabs>
          <w:tab w:val="clear" w:pos="1428"/>
          <w:tab w:val="num" w:pos="567"/>
        </w:tabs>
        <w:autoSpaceDE w:val="0"/>
        <w:autoSpaceDN w:val="0"/>
        <w:adjustRightInd w:val="0"/>
        <w:ind w:left="0" w:firstLine="0"/>
        <w:jc w:val="both"/>
        <w:rPr>
          <w:rFonts w:eastAsia="TimesNewRomanPSMT"/>
          <w:color w:val="000000"/>
        </w:rPr>
      </w:pPr>
      <w:r>
        <w:rPr>
          <w:rFonts w:eastAsia="TimesNewRomanPSMT"/>
          <w:color w:val="000000"/>
        </w:rPr>
        <w:t xml:space="preserve">Постоянное или значительно более частое общение в режиме </w:t>
      </w:r>
      <w:r w:rsidRPr="00993E03">
        <w:t>on-line</w:t>
      </w:r>
      <w:r>
        <w:rPr>
          <w:rFonts w:eastAsia="TimesNewRomanPSMT"/>
          <w:color w:val="000000"/>
        </w:rPr>
        <w:t>.</w:t>
      </w:r>
    </w:p>
    <w:p w:rsidR="00746991" w:rsidRDefault="00746991" w:rsidP="0079723D">
      <w:pPr>
        <w:numPr>
          <w:ilvl w:val="0"/>
          <w:numId w:val="5"/>
        </w:numPr>
        <w:tabs>
          <w:tab w:val="clear" w:pos="1428"/>
          <w:tab w:val="num" w:pos="567"/>
        </w:tabs>
        <w:autoSpaceDE w:val="0"/>
        <w:autoSpaceDN w:val="0"/>
        <w:adjustRightInd w:val="0"/>
        <w:ind w:left="0" w:firstLine="0"/>
        <w:jc w:val="both"/>
        <w:rPr>
          <w:rFonts w:eastAsia="TimesNewRomanPSMT"/>
          <w:color w:val="000000"/>
        </w:rPr>
      </w:pPr>
      <w:r>
        <w:rPr>
          <w:rFonts w:eastAsia="TimesNewRomanPSMT"/>
          <w:color w:val="000000"/>
        </w:rPr>
        <w:t>Погружение в Интернет как средство ухода от проблем, от плохого настроения, чувства потерянности, тревоги, подавленности.</w:t>
      </w:r>
    </w:p>
    <w:p w:rsidR="00746991" w:rsidRDefault="00746991" w:rsidP="0079723D">
      <w:pPr>
        <w:numPr>
          <w:ilvl w:val="0"/>
          <w:numId w:val="5"/>
        </w:numPr>
        <w:tabs>
          <w:tab w:val="clear" w:pos="1428"/>
          <w:tab w:val="num" w:pos="567"/>
        </w:tabs>
        <w:autoSpaceDE w:val="0"/>
        <w:autoSpaceDN w:val="0"/>
        <w:adjustRightInd w:val="0"/>
        <w:ind w:left="0" w:firstLine="0"/>
        <w:jc w:val="both"/>
        <w:rPr>
          <w:rFonts w:eastAsia="TimesNewRomanPSMT"/>
          <w:color w:val="000000"/>
        </w:rPr>
      </w:pPr>
      <w:r>
        <w:rPr>
          <w:rFonts w:eastAsia="TimesNewRomanPSMT"/>
          <w:color w:val="000000"/>
        </w:rPr>
        <w:t>Приоритет пребывания в Интернете над всеми остальными видами деятельности и общения.</w:t>
      </w:r>
    </w:p>
    <w:p w:rsidR="00746991" w:rsidRDefault="00746991" w:rsidP="00E622FE">
      <w:pPr>
        <w:pStyle w:val="ListParagraph"/>
        <w:ind w:left="1070"/>
        <w:rPr>
          <w:b/>
          <w:bCs/>
        </w:rPr>
      </w:pPr>
    </w:p>
    <w:p w:rsidR="00746991" w:rsidRDefault="00746991" w:rsidP="00E622FE">
      <w:pPr>
        <w:pStyle w:val="ListParagraph"/>
        <w:ind w:left="1070"/>
        <w:rPr>
          <w:b/>
          <w:bCs/>
        </w:rPr>
      </w:pPr>
    </w:p>
    <w:p w:rsidR="00746991" w:rsidRDefault="00746991" w:rsidP="00E622FE">
      <w:pPr>
        <w:pStyle w:val="ListParagraph"/>
        <w:ind w:left="1070"/>
        <w:rPr>
          <w:b/>
          <w:bCs/>
        </w:rPr>
      </w:pPr>
    </w:p>
    <w:p w:rsidR="00746991" w:rsidRDefault="00746991" w:rsidP="00E622FE">
      <w:pPr>
        <w:pStyle w:val="ListParagraph"/>
        <w:ind w:left="1070"/>
        <w:rPr>
          <w:b/>
          <w:bCs/>
        </w:rPr>
      </w:pPr>
    </w:p>
    <w:p w:rsidR="00746991" w:rsidRDefault="00746991" w:rsidP="00E622FE">
      <w:pPr>
        <w:pStyle w:val="ListParagraph"/>
        <w:ind w:left="1070"/>
        <w:rPr>
          <w:b/>
          <w:bCs/>
        </w:rPr>
      </w:pPr>
    </w:p>
    <w:p w:rsidR="00746991" w:rsidRDefault="00746991" w:rsidP="00E622FE">
      <w:pPr>
        <w:pStyle w:val="ListParagraph"/>
        <w:ind w:left="1070"/>
        <w:rPr>
          <w:b/>
          <w:bCs/>
        </w:rPr>
      </w:pPr>
    </w:p>
    <w:p w:rsidR="00746991" w:rsidRDefault="00746991" w:rsidP="00E622FE">
      <w:pPr>
        <w:pStyle w:val="ListParagraph"/>
        <w:ind w:left="1070"/>
        <w:rPr>
          <w:b/>
          <w:bCs/>
        </w:rPr>
      </w:pPr>
    </w:p>
    <w:p w:rsidR="00746991" w:rsidRPr="00FF66EE" w:rsidRDefault="00746991" w:rsidP="0079723D">
      <w:pPr>
        <w:autoSpaceDE w:val="0"/>
        <w:autoSpaceDN w:val="0"/>
        <w:adjustRightInd w:val="0"/>
        <w:ind w:firstLine="708"/>
        <w:jc w:val="center"/>
        <w:rPr>
          <w:b/>
          <w:bCs/>
          <w:color w:val="000000"/>
        </w:rPr>
      </w:pPr>
      <w:r w:rsidRPr="00FF66EE">
        <w:rPr>
          <w:b/>
          <w:bCs/>
          <w:color w:val="000000"/>
        </w:rPr>
        <w:t>Рекомендации родителям по профилактике компьютерной</w:t>
      </w:r>
    </w:p>
    <w:p w:rsidR="00746991" w:rsidRDefault="00746991" w:rsidP="0079723D">
      <w:pPr>
        <w:autoSpaceDE w:val="0"/>
        <w:autoSpaceDN w:val="0"/>
        <w:adjustRightInd w:val="0"/>
        <w:ind w:firstLine="708"/>
        <w:jc w:val="center"/>
        <w:rPr>
          <w:b/>
          <w:bCs/>
          <w:color w:val="000000"/>
        </w:rPr>
      </w:pPr>
      <w:r w:rsidRPr="00FF66EE">
        <w:rPr>
          <w:b/>
          <w:bCs/>
          <w:color w:val="000000"/>
        </w:rPr>
        <w:t xml:space="preserve"> зависимости подростков</w:t>
      </w:r>
    </w:p>
    <w:p w:rsidR="00746991" w:rsidRPr="00FF66EE" w:rsidRDefault="00746991" w:rsidP="0079723D">
      <w:pPr>
        <w:autoSpaceDE w:val="0"/>
        <w:autoSpaceDN w:val="0"/>
        <w:adjustRightInd w:val="0"/>
        <w:ind w:firstLine="708"/>
        <w:jc w:val="center"/>
        <w:rPr>
          <w:color w:val="000000"/>
        </w:rPr>
      </w:pPr>
    </w:p>
    <w:p w:rsidR="00746991" w:rsidRDefault="00746991" w:rsidP="0079723D">
      <w:pPr>
        <w:pStyle w:val="Default"/>
        <w:numPr>
          <w:ilvl w:val="0"/>
          <w:numId w:val="6"/>
        </w:numPr>
        <w:tabs>
          <w:tab w:val="clear" w:pos="720"/>
          <w:tab w:val="num" w:pos="284"/>
        </w:tabs>
        <w:ind w:left="284" w:firstLine="425"/>
        <w:jc w:val="both"/>
        <w:rPr>
          <w:rStyle w:val="Strong"/>
          <w:b w:val="0"/>
          <w:bCs w:val="0"/>
        </w:rPr>
      </w:pPr>
      <w:r w:rsidRPr="00F5453C">
        <w:rPr>
          <w:rStyle w:val="Strong"/>
          <w:b w:val="0"/>
          <w:bCs w:val="0"/>
        </w:rPr>
        <w:t>Родителям необходимо выяснить, что побудило подростка уйти в виртуальный мир. Возможно, подростку не хватает информации</w:t>
      </w:r>
      <w:r>
        <w:rPr>
          <w:rStyle w:val="Strong"/>
          <w:b w:val="0"/>
          <w:bCs w:val="0"/>
        </w:rPr>
        <w:t>,</w:t>
      </w:r>
      <w:r w:rsidRPr="00F5453C">
        <w:rPr>
          <w:rStyle w:val="Strong"/>
          <w:b w:val="0"/>
          <w:bCs w:val="0"/>
        </w:rPr>
        <w:t xml:space="preserve">  у него дефицит общения</w:t>
      </w:r>
      <w:r>
        <w:rPr>
          <w:rStyle w:val="Strong"/>
          <w:b w:val="0"/>
          <w:bCs w:val="0"/>
        </w:rPr>
        <w:t>,</w:t>
      </w:r>
      <w:r w:rsidRPr="00F5453C">
        <w:rPr>
          <w:rStyle w:val="Strong"/>
          <w:b w:val="0"/>
          <w:bCs w:val="0"/>
        </w:rPr>
        <w:t xml:space="preserve"> и родителям стоит больше уделять время своему ребенку. Совместное посещение музеев, театров, отдых на природе, общение с интересными людьми все это поможет подростку стать гармоничной личностью. Чем больше граней мира родители смогут показать ребенку, тем больше возможностей у подростка реализовать себя в нем.</w:t>
      </w:r>
    </w:p>
    <w:p w:rsidR="00746991" w:rsidRPr="00A87677" w:rsidRDefault="00746991" w:rsidP="0079723D">
      <w:pPr>
        <w:pStyle w:val="Default"/>
        <w:numPr>
          <w:ilvl w:val="0"/>
          <w:numId w:val="6"/>
        </w:numPr>
        <w:tabs>
          <w:tab w:val="clear" w:pos="720"/>
          <w:tab w:val="num" w:pos="284"/>
        </w:tabs>
        <w:ind w:left="284" w:firstLine="425"/>
        <w:jc w:val="both"/>
        <w:rPr>
          <w:b/>
          <w:bCs/>
        </w:rPr>
      </w:pPr>
      <w:r>
        <w:t>Скрытая или явная неудовлетворенность окружающим миром тоже имеет свои причины, и кому как не родителям легче понять причину. Если подросток не очень успешен в учебе, возможно, лучше не говорить ему в очередной раз, что он «двоечник и ни на что не годится» (опуская при этом его самооценку), а помочь ему наверстать упущенный материал и лишний раз похвалить его, пусть даже за маленькие успехи.</w:t>
      </w:r>
    </w:p>
    <w:p w:rsidR="00746991" w:rsidRPr="00A87677" w:rsidRDefault="00746991" w:rsidP="0079723D">
      <w:pPr>
        <w:pStyle w:val="Default"/>
        <w:numPr>
          <w:ilvl w:val="0"/>
          <w:numId w:val="6"/>
        </w:numPr>
        <w:tabs>
          <w:tab w:val="clear" w:pos="720"/>
          <w:tab w:val="num" w:pos="284"/>
        </w:tabs>
        <w:ind w:left="284" w:firstLine="425"/>
        <w:jc w:val="both"/>
        <w:rPr>
          <w:b/>
          <w:bCs/>
        </w:rPr>
      </w:pPr>
      <w:r>
        <w:t>Не нужно критиковать подростка за то, что он слишком много проводит времени за компьютером, акцентируя тем самым внимание на проблеме. Лучше найти способ ненавязчиво оторвать его от этого занятия. Подумайте, что может быть интересно вашему ребенку, займитесь этим вместе с ним. Так вы сможете ненавязчиво контролировать время, проведенное за компьютером.</w:t>
      </w:r>
    </w:p>
    <w:p w:rsidR="00746991" w:rsidRPr="00A87677" w:rsidRDefault="00746991" w:rsidP="0079723D">
      <w:pPr>
        <w:pStyle w:val="Default"/>
        <w:numPr>
          <w:ilvl w:val="0"/>
          <w:numId w:val="6"/>
        </w:numPr>
        <w:tabs>
          <w:tab w:val="clear" w:pos="720"/>
          <w:tab w:val="num" w:pos="284"/>
        </w:tabs>
        <w:ind w:left="284" w:firstLine="425"/>
        <w:jc w:val="both"/>
        <w:rPr>
          <w:b/>
          <w:bCs/>
        </w:rPr>
      </w:pPr>
      <w:r>
        <w:t>Договоритесь с подростком о времени, которое он может проводить за компьютером. Например, после десяти часов вечера компьютер должен быть выключен. Обязательно контролируйте этот процесс. Если подросток «заигрался», постарайтесь переключить его внимание.</w:t>
      </w:r>
    </w:p>
    <w:p w:rsidR="00746991" w:rsidRPr="00F56076" w:rsidRDefault="00746991" w:rsidP="0079723D">
      <w:pPr>
        <w:pStyle w:val="Default"/>
        <w:numPr>
          <w:ilvl w:val="0"/>
          <w:numId w:val="6"/>
        </w:numPr>
        <w:tabs>
          <w:tab w:val="clear" w:pos="720"/>
          <w:tab w:val="num" w:pos="284"/>
        </w:tabs>
        <w:ind w:left="284" w:firstLine="425"/>
        <w:jc w:val="both"/>
        <w:rPr>
          <w:b/>
          <w:bCs/>
        </w:rPr>
      </w:pPr>
      <w:r>
        <w:t>Не нужно резко запрещать компьютерные игры подростку. Этим вы вызовете еще большее отстранение подростка от Вас.</w:t>
      </w:r>
    </w:p>
    <w:p w:rsidR="00746991" w:rsidRPr="00F56076" w:rsidRDefault="00746991" w:rsidP="0079723D">
      <w:pPr>
        <w:pStyle w:val="Default"/>
        <w:numPr>
          <w:ilvl w:val="0"/>
          <w:numId w:val="6"/>
        </w:numPr>
        <w:tabs>
          <w:tab w:val="clear" w:pos="720"/>
          <w:tab w:val="num" w:pos="284"/>
        </w:tabs>
        <w:ind w:left="284" w:firstLine="425"/>
        <w:jc w:val="both"/>
        <w:rPr>
          <w:b/>
          <w:bCs/>
        </w:rPr>
      </w:pPr>
      <w:r>
        <w:t>Убедительная просьба зайти на страницу в социальных сетях «ВКонтакте», «Одноклассники», «</w:t>
      </w:r>
      <w:r>
        <w:rPr>
          <w:lang w:val="en-US"/>
        </w:rPr>
        <w:t>Facebook</w:t>
      </w:r>
      <w:r>
        <w:t>»к вашим детям и отследить, подписаны ли они на «группы смерти»:</w:t>
      </w:r>
    </w:p>
    <w:tbl>
      <w:tblPr>
        <w:tblW w:w="0" w:type="auto"/>
        <w:tblInd w:w="-106" w:type="dxa"/>
        <w:tblLook w:val="00A0"/>
      </w:tblPr>
      <w:tblGrid>
        <w:gridCol w:w="3444"/>
        <w:gridCol w:w="3423"/>
      </w:tblGrid>
      <w:tr w:rsidR="00746991">
        <w:tc>
          <w:tcPr>
            <w:tcW w:w="3444" w:type="dxa"/>
          </w:tcPr>
          <w:p w:rsidR="00746991" w:rsidRDefault="00746991" w:rsidP="00A7482F">
            <w:pPr>
              <w:pStyle w:val="Default"/>
              <w:numPr>
                <w:ilvl w:val="0"/>
                <w:numId w:val="7"/>
              </w:numPr>
              <w:jc w:val="both"/>
            </w:pPr>
            <w:r>
              <w:t>Синий кит</w:t>
            </w:r>
          </w:p>
          <w:p w:rsidR="00746991" w:rsidRDefault="00746991" w:rsidP="00A7482F">
            <w:pPr>
              <w:pStyle w:val="Default"/>
              <w:numPr>
                <w:ilvl w:val="0"/>
                <w:numId w:val="7"/>
              </w:numPr>
              <w:jc w:val="both"/>
            </w:pPr>
            <w:r>
              <w:t>Море китов</w:t>
            </w:r>
          </w:p>
          <w:p w:rsidR="00746991" w:rsidRPr="00F56076" w:rsidRDefault="00746991" w:rsidP="00A7482F">
            <w:pPr>
              <w:pStyle w:val="Default"/>
              <w:numPr>
                <w:ilvl w:val="0"/>
                <w:numId w:val="7"/>
              </w:numPr>
              <w:jc w:val="both"/>
            </w:pPr>
            <w:r>
              <w:t>Мертвые души</w:t>
            </w:r>
          </w:p>
        </w:tc>
        <w:tc>
          <w:tcPr>
            <w:tcW w:w="3423" w:type="dxa"/>
          </w:tcPr>
          <w:p w:rsidR="00746991" w:rsidRDefault="00746991" w:rsidP="00A7482F">
            <w:pPr>
              <w:pStyle w:val="Default"/>
              <w:numPr>
                <w:ilvl w:val="0"/>
                <w:numId w:val="7"/>
              </w:numPr>
              <w:jc w:val="both"/>
            </w:pPr>
            <w:r>
              <w:t>Море дельфинов</w:t>
            </w:r>
          </w:p>
          <w:p w:rsidR="00746991" w:rsidRDefault="00746991" w:rsidP="00A7482F">
            <w:pPr>
              <w:pStyle w:val="Default"/>
              <w:numPr>
                <w:ilvl w:val="0"/>
                <w:numId w:val="7"/>
              </w:numPr>
              <w:jc w:val="both"/>
            </w:pPr>
            <w:r>
              <w:t>Беги или умри</w:t>
            </w:r>
          </w:p>
          <w:p w:rsidR="00746991" w:rsidRPr="00DC4272" w:rsidRDefault="00746991" w:rsidP="00A7482F">
            <w:pPr>
              <w:pStyle w:val="Default"/>
              <w:numPr>
                <w:ilvl w:val="0"/>
                <w:numId w:val="7"/>
              </w:numPr>
              <w:jc w:val="both"/>
            </w:pPr>
            <w:r>
              <w:t>150 звезд</w:t>
            </w:r>
          </w:p>
        </w:tc>
      </w:tr>
    </w:tbl>
    <w:p w:rsidR="00746991" w:rsidRDefault="00746991" w:rsidP="0079723D">
      <w:pPr>
        <w:jc w:val="center"/>
        <w:rPr>
          <w:b/>
          <w:bCs/>
        </w:rPr>
      </w:pPr>
    </w:p>
    <w:p w:rsidR="00746991" w:rsidRDefault="00746991" w:rsidP="0079723D">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3452"/>
      </w:tblGrid>
      <w:tr w:rsidR="00746991">
        <w:tc>
          <w:tcPr>
            <w:tcW w:w="3415" w:type="dxa"/>
            <w:tcBorders>
              <w:top w:val="nil"/>
              <w:left w:val="nil"/>
              <w:bottom w:val="nil"/>
              <w:right w:val="nil"/>
            </w:tcBorders>
          </w:tcPr>
          <w:p w:rsidR="00746991" w:rsidRDefault="00746991" w:rsidP="00A7482F">
            <w:pPr>
              <w:pStyle w:val="Default"/>
              <w:numPr>
                <w:ilvl w:val="0"/>
                <w:numId w:val="7"/>
              </w:numPr>
              <w:jc w:val="both"/>
            </w:pPr>
            <w:r>
              <w:t>Тихий дон;</w:t>
            </w:r>
          </w:p>
          <w:p w:rsidR="00746991" w:rsidRDefault="00746991" w:rsidP="00A7482F">
            <w:pPr>
              <w:pStyle w:val="Default"/>
              <w:numPr>
                <w:ilvl w:val="0"/>
                <w:numId w:val="7"/>
              </w:numPr>
              <w:jc w:val="both"/>
            </w:pPr>
            <w:r>
              <w:t>Я в игре</w:t>
            </w:r>
          </w:p>
          <w:p w:rsidR="00746991" w:rsidRPr="00A7482F" w:rsidRDefault="00746991" w:rsidP="00A7482F">
            <w:pPr>
              <w:pStyle w:val="Default"/>
              <w:numPr>
                <w:ilvl w:val="0"/>
                <w:numId w:val="7"/>
              </w:numPr>
              <w:jc w:val="both"/>
              <w:rPr>
                <w:b/>
                <w:bCs/>
              </w:rPr>
            </w:pPr>
            <w:r w:rsidRPr="00A7482F">
              <w:rPr>
                <w:lang w:val="en-US"/>
              </w:rPr>
              <w:t>F 57</w:t>
            </w:r>
          </w:p>
          <w:p w:rsidR="00746991" w:rsidRPr="00A7482F" w:rsidRDefault="00746991" w:rsidP="00A7482F">
            <w:pPr>
              <w:pStyle w:val="Default"/>
              <w:numPr>
                <w:ilvl w:val="0"/>
                <w:numId w:val="7"/>
              </w:numPr>
              <w:jc w:val="both"/>
              <w:rPr>
                <w:b/>
                <w:bCs/>
              </w:rPr>
            </w:pPr>
            <w:r w:rsidRPr="00A7482F">
              <w:rPr>
                <w:lang w:val="en-US"/>
              </w:rPr>
              <w:t>Ff 33</w:t>
            </w:r>
          </w:p>
        </w:tc>
        <w:tc>
          <w:tcPr>
            <w:tcW w:w="3452" w:type="dxa"/>
            <w:tcBorders>
              <w:top w:val="nil"/>
              <w:left w:val="nil"/>
              <w:bottom w:val="nil"/>
              <w:right w:val="nil"/>
            </w:tcBorders>
          </w:tcPr>
          <w:p w:rsidR="00746991" w:rsidRDefault="00746991" w:rsidP="00A7482F">
            <w:pPr>
              <w:pStyle w:val="Default"/>
              <w:numPr>
                <w:ilvl w:val="0"/>
                <w:numId w:val="7"/>
              </w:numPr>
              <w:jc w:val="both"/>
            </w:pPr>
            <w:r>
              <w:t>Разбуди меня в 4.20;</w:t>
            </w:r>
          </w:p>
          <w:p w:rsidR="00746991" w:rsidRPr="00A7482F" w:rsidRDefault="00746991" w:rsidP="00A7482F">
            <w:pPr>
              <w:pStyle w:val="Default"/>
              <w:numPr>
                <w:ilvl w:val="0"/>
                <w:numId w:val="7"/>
              </w:numPr>
              <w:jc w:val="both"/>
              <w:rPr>
                <w:b/>
                <w:bCs/>
              </w:rPr>
            </w:pPr>
            <w:r w:rsidRPr="00A7482F">
              <w:rPr>
                <w:lang w:val="en-US"/>
              </w:rPr>
              <w:t>f 57</w:t>
            </w:r>
          </w:p>
          <w:p w:rsidR="00746991" w:rsidRPr="00A7482F" w:rsidRDefault="00746991" w:rsidP="00A7482F">
            <w:pPr>
              <w:pStyle w:val="Default"/>
              <w:numPr>
                <w:ilvl w:val="0"/>
                <w:numId w:val="7"/>
              </w:numPr>
              <w:jc w:val="both"/>
              <w:rPr>
                <w:b/>
                <w:bCs/>
              </w:rPr>
            </w:pPr>
            <w:r w:rsidRPr="00A7482F">
              <w:rPr>
                <w:lang w:val="en-US"/>
              </w:rPr>
              <w:t>d 28</w:t>
            </w:r>
          </w:p>
          <w:p w:rsidR="00746991" w:rsidRPr="00A7482F" w:rsidRDefault="00746991" w:rsidP="00A7482F">
            <w:pPr>
              <w:pStyle w:val="Default"/>
              <w:jc w:val="both"/>
              <w:rPr>
                <w:b/>
                <w:bCs/>
              </w:rPr>
            </w:pPr>
          </w:p>
        </w:tc>
      </w:tr>
    </w:tbl>
    <w:p w:rsidR="00746991" w:rsidRPr="00A87677" w:rsidRDefault="00746991" w:rsidP="0079723D">
      <w:pPr>
        <w:pStyle w:val="Default"/>
        <w:ind w:left="720"/>
        <w:jc w:val="both"/>
        <w:rPr>
          <w:b/>
          <w:bCs/>
        </w:rPr>
      </w:pPr>
    </w:p>
    <w:p w:rsidR="00746991" w:rsidRPr="004F087E" w:rsidRDefault="00746991" w:rsidP="0079723D">
      <w:pPr>
        <w:autoSpaceDE w:val="0"/>
        <w:autoSpaceDN w:val="0"/>
        <w:adjustRightInd w:val="0"/>
        <w:ind w:firstLine="708"/>
        <w:jc w:val="both"/>
      </w:pPr>
      <w:r w:rsidRPr="004F087E">
        <w:t>Обратите внимание, какие записи находятся на «стене» страницы Вашего ребенка.</w:t>
      </w:r>
    </w:p>
    <w:p w:rsidR="00746991" w:rsidRPr="00DC4272" w:rsidRDefault="00746991" w:rsidP="0079723D">
      <w:pPr>
        <w:autoSpaceDE w:val="0"/>
        <w:autoSpaceDN w:val="0"/>
        <w:adjustRightInd w:val="0"/>
        <w:ind w:firstLine="708"/>
        <w:jc w:val="both"/>
        <w:rPr>
          <w:b/>
          <w:bCs/>
        </w:rPr>
      </w:pPr>
      <w:r>
        <w:rPr>
          <w:b/>
          <w:bCs/>
        </w:rPr>
        <w:t>Родители! Безопасность Вашего ребенка в Интернет- пространстве -  это Вы!</w:t>
      </w:r>
    </w:p>
    <w:p w:rsidR="00746991" w:rsidRPr="00F56076" w:rsidRDefault="00746991" w:rsidP="0079723D">
      <w:pPr>
        <w:jc w:val="both"/>
        <w:rPr>
          <w:b/>
          <w:bCs/>
          <w:i/>
          <w:iCs/>
        </w:rPr>
      </w:pPr>
    </w:p>
    <w:p w:rsidR="00746991" w:rsidRDefault="00746991" w:rsidP="00E622FE">
      <w:pPr>
        <w:pStyle w:val="ListParagraph"/>
        <w:ind w:left="1070"/>
        <w:rPr>
          <w:b/>
          <w:bCs/>
        </w:rPr>
      </w:pPr>
      <w:r w:rsidRPr="00B16267">
        <w:rPr>
          <w:b/>
          <w:bCs/>
        </w:rPr>
        <w:t xml:space="preserve">Подсказки родителям: </w:t>
      </w:r>
      <w:r>
        <w:rPr>
          <w:b/>
          <w:bCs/>
        </w:rPr>
        <w:t>чего</w:t>
      </w:r>
      <w:r w:rsidRPr="00B16267">
        <w:rPr>
          <w:b/>
          <w:bCs/>
        </w:rPr>
        <w:t xml:space="preserve"> делать НЕ СЛЕДУЕТ</w:t>
      </w:r>
    </w:p>
    <w:p w:rsidR="00746991" w:rsidRPr="00B16267" w:rsidRDefault="00746991" w:rsidP="00E622FE">
      <w:pPr>
        <w:pStyle w:val="ListParagraph"/>
        <w:ind w:left="1070"/>
        <w:rPr>
          <w:b/>
          <w:bCs/>
        </w:rPr>
      </w:pPr>
    </w:p>
    <w:p w:rsidR="00746991" w:rsidRPr="00D63E6E" w:rsidRDefault="00746991" w:rsidP="00E622FE">
      <w:pPr>
        <w:pStyle w:val="ListParagraph"/>
        <w:numPr>
          <w:ilvl w:val="0"/>
          <w:numId w:val="1"/>
        </w:numPr>
        <w:jc w:val="both"/>
        <w:rPr>
          <w:b/>
          <w:bCs/>
        </w:rPr>
      </w:pPr>
      <w:r w:rsidRPr="00D63E6E">
        <w:rPr>
          <w:b/>
          <w:bCs/>
        </w:rPr>
        <w:t>Игнорировать</w:t>
      </w:r>
    </w:p>
    <w:p w:rsidR="00746991" w:rsidRDefault="00746991" w:rsidP="00E622FE">
      <w:pPr>
        <w:jc w:val="both"/>
      </w:pPr>
      <w:r>
        <w:t>Это может оказать еще хуже запретов. Пусть подросток знает, что Вы в курсе его увлечений: что-то Вас устраивает, что-то нет. Иначе подросток может подумать, что он Вам безразличен, что Вы его разлюбили.</w:t>
      </w:r>
    </w:p>
    <w:p w:rsidR="00746991" w:rsidRPr="00D63E6E" w:rsidRDefault="00746991" w:rsidP="00E622FE">
      <w:pPr>
        <w:pStyle w:val="ListParagraph"/>
        <w:numPr>
          <w:ilvl w:val="0"/>
          <w:numId w:val="1"/>
        </w:numPr>
        <w:jc w:val="both"/>
        <w:rPr>
          <w:b/>
          <w:bCs/>
        </w:rPr>
      </w:pPr>
      <w:r w:rsidRPr="00D63E6E">
        <w:rPr>
          <w:b/>
          <w:bCs/>
        </w:rPr>
        <w:t>Оскорблять кумиров подростка</w:t>
      </w:r>
    </w:p>
    <w:p w:rsidR="00746991" w:rsidRDefault="00746991" w:rsidP="00E622FE">
      <w:pPr>
        <w:jc w:val="both"/>
      </w:pPr>
      <w:r>
        <w:t>В этом возрасте даже фраза «Выключи эту ерунду» может вызвать обиду, и как следствие – взрыв агрессии может вылиться в неразумное рискованное поведение: курение, выпивание, нарушение правил, воровство.</w:t>
      </w:r>
    </w:p>
    <w:p w:rsidR="00746991" w:rsidRPr="00D63E6E" w:rsidRDefault="00746991" w:rsidP="00E622FE">
      <w:pPr>
        <w:pStyle w:val="ListParagraph"/>
        <w:numPr>
          <w:ilvl w:val="0"/>
          <w:numId w:val="1"/>
        </w:numPr>
        <w:jc w:val="both"/>
        <w:rPr>
          <w:b/>
          <w:bCs/>
        </w:rPr>
      </w:pPr>
      <w:r w:rsidRPr="00D63E6E">
        <w:rPr>
          <w:b/>
          <w:bCs/>
        </w:rPr>
        <w:t>Обвинять во всех смертных грехах</w:t>
      </w:r>
    </w:p>
    <w:p w:rsidR="00746991" w:rsidRDefault="00746991" w:rsidP="00E622FE">
      <w:pPr>
        <w:jc w:val="both"/>
      </w:pPr>
      <w:r>
        <w:t>Высказывания из серии «Все твои друзья преступники» не только обидны, но еще и не верны. Пагубные привычки и преступления не зависят от любимой музыки и внешнего вида.</w:t>
      </w:r>
    </w:p>
    <w:p w:rsidR="00746991" w:rsidRPr="00D63E6E" w:rsidRDefault="00746991" w:rsidP="00E622FE">
      <w:pPr>
        <w:pStyle w:val="ListParagraph"/>
        <w:numPr>
          <w:ilvl w:val="0"/>
          <w:numId w:val="1"/>
        </w:numPr>
        <w:jc w:val="both"/>
        <w:rPr>
          <w:b/>
          <w:bCs/>
        </w:rPr>
      </w:pPr>
      <w:r w:rsidRPr="00D63E6E">
        <w:rPr>
          <w:b/>
          <w:bCs/>
        </w:rPr>
        <w:t>Преуменьшать в</w:t>
      </w:r>
      <w:r>
        <w:rPr>
          <w:b/>
          <w:bCs/>
        </w:rPr>
        <w:t>ажность подросткового увлечения</w:t>
      </w:r>
    </w:p>
    <w:p w:rsidR="00746991" w:rsidRDefault="00746991" w:rsidP="00E622FE">
      <w:pPr>
        <w:jc w:val="both"/>
      </w:pPr>
      <w:r>
        <w:t xml:space="preserve">«Это у тебя скоро пройдет, перерастешь». Даже если это верно, подросток все равно Вам не поверит и будет настаивать, что «это – навсегда». </w:t>
      </w:r>
    </w:p>
    <w:p w:rsidR="00746991" w:rsidRDefault="00746991" w:rsidP="00E622FE">
      <w:pPr>
        <w:jc w:val="both"/>
      </w:pPr>
    </w:p>
    <w:p w:rsidR="00746991" w:rsidRPr="00F56076" w:rsidRDefault="00746991" w:rsidP="000749C7">
      <w:pPr>
        <w:ind w:firstLine="708"/>
        <w:jc w:val="both"/>
        <w:rPr>
          <w:b/>
          <w:bCs/>
          <w:i/>
          <w:iCs/>
        </w:rPr>
      </w:pPr>
      <w:r w:rsidRPr="00F56076">
        <w:rPr>
          <w:b/>
          <w:bCs/>
          <w:i/>
          <w:iCs/>
        </w:rPr>
        <w:t>И самый важный совет</w:t>
      </w:r>
      <w:r>
        <w:rPr>
          <w:b/>
          <w:bCs/>
          <w:i/>
          <w:iCs/>
        </w:rPr>
        <w:t>:</w:t>
      </w:r>
      <w:r w:rsidRPr="00F56076">
        <w:rPr>
          <w:b/>
          <w:bCs/>
          <w:i/>
          <w:iCs/>
        </w:rPr>
        <w:t xml:space="preserve"> в любой ситуации принимать </w:t>
      </w:r>
      <w:r>
        <w:rPr>
          <w:b/>
          <w:bCs/>
          <w:i/>
          <w:iCs/>
        </w:rPr>
        <w:t>В</w:t>
      </w:r>
      <w:r w:rsidRPr="00F56076">
        <w:rPr>
          <w:b/>
          <w:bCs/>
          <w:i/>
          <w:iCs/>
        </w:rPr>
        <w:t>ашего ребенка таким, какой он есть, слушать и слышать его.</w:t>
      </w:r>
    </w:p>
    <w:p w:rsidR="00746991" w:rsidRDefault="00746991" w:rsidP="00565C6D">
      <w:pPr>
        <w:jc w:val="center"/>
        <w:rPr>
          <w:b/>
          <w:bCs/>
        </w:rPr>
      </w:pPr>
    </w:p>
    <w:p w:rsidR="00746991" w:rsidRDefault="00746991" w:rsidP="00565C6D">
      <w:pPr>
        <w:jc w:val="center"/>
        <w:rPr>
          <w:b/>
          <w:bCs/>
        </w:rPr>
      </w:pPr>
    </w:p>
    <w:p w:rsidR="00746991" w:rsidRDefault="00746991" w:rsidP="00565C6D">
      <w:pPr>
        <w:jc w:val="center"/>
        <w:rPr>
          <w:b/>
          <w:bCs/>
        </w:rPr>
      </w:pPr>
    </w:p>
    <w:p w:rsidR="00746991" w:rsidRDefault="00746991" w:rsidP="00565C6D">
      <w:pPr>
        <w:jc w:val="center"/>
        <w:rPr>
          <w:b/>
          <w:bCs/>
        </w:rPr>
      </w:pPr>
    </w:p>
    <w:p w:rsidR="00746991" w:rsidRDefault="00746991" w:rsidP="00E622FE"/>
    <w:p w:rsidR="00746991" w:rsidRDefault="00746991" w:rsidP="00FF66EE">
      <w:pPr>
        <w:autoSpaceDE w:val="0"/>
        <w:autoSpaceDN w:val="0"/>
        <w:adjustRightInd w:val="0"/>
        <w:ind w:firstLine="708"/>
        <w:jc w:val="center"/>
        <w:rPr>
          <w:b/>
          <w:bCs/>
          <w:color w:val="000000"/>
        </w:rPr>
      </w:pPr>
    </w:p>
    <w:sectPr w:rsidR="00746991" w:rsidSect="0015458A">
      <w:pgSz w:w="16838" w:h="11906" w:orient="landscape"/>
      <w:pgMar w:top="568" w:right="678" w:bottom="0"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6F79"/>
    <w:multiLevelType w:val="hybridMultilevel"/>
    <w:tmpl w:val="1B5AB9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BEE2E29"/>
    <w:multiLevelType w:val="hybridMultilevel"/>
    <w:tmpl w:val="1C16F1D0"/>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
    <w:nsid w:val="1C2573CC"/>
    <w:multiLevelType w:val="multilevel"/>
    <w:tmpl w:val="5CDE2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466723"/>
    <w:multiLevelType w:val="hybridMultilevel"/>
    <w:tmpl w:val="AA04FE1C"/>
    <w:lvl w:ilvl="0" w:tplc="0419000B">
      <w:start w:val="1"/>
      <w:numFmt w:val="bullet"/>
      <w:lvlText w:val=""/>
      <w:lvlJc w:val="left"/>
      <w:pPr>
        <w:ind w:left="1070"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
    <w:nsid w:val="27EC5461"/>
    <w:multiLevelType w:val="hybridMultilevel"/>
    <w:tmpl w:val="B18CCE7C"/>
    <w:lvl w:ilvl="0" w:tplc="0419000B">
      <w:start w:val="1"/>
      <w:numFmt w:val="bullet"/>
      <w:lvlText w:val=""/>
      <w:lvlJc w:val="left"/>
      <w:pPr>
        <w:ind w:left="1070"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
    <w:nsid w:val="69C27936"/>
    <w:multiLevelType w:val="hybridMultilevel"/>
    <w:tmpl w:val="AA4A6100"/>
    <w:lvl w:ilvl="0" w:tplc="0419000B">
      <w:start w:val="1"/>
      <w:numFmt w:val="bullet"/>
      <w:lvlText w:val=""/>
      <w:lvlJc w:val="left"/>
      <w:pPr>
        <w:tabs>
          <w:tab w:val="num" w:pos="720"/>
        </w:tabs>
        <w:ind w:left="720" w:hanging="360"/>
      </w:pPr>
      <w:rPr>
        <w:rFonts w:ascii="Wingdings" w:hAnsi="Wingdings" w:cs="Wingding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B361950"/>
    <w:multiLevelType w:val="hybridMultilevel"/>
    <w:tmpl w:val="8FE4C396"/>
    <w:lvl w:ilvl="0" w:tplc="0419000B">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A81"/>
    <w:rsid w:val="000045DC"/>
    <w:rsid w:val="00011F22"/>
    <w:rsid w:val="00024303"/>
    <w:rsid w:val="00042325"/>
    <w:rsid w:val="00052ED2"/>
    <w:rsid w:val="000616A2"/>
    <w:rsid w:val="000749C7"/>
    <w:rsid w:val="00077AF3"/>
    <w:rsid w:val="00080E6A"/>
    <w:rsid w:val="000847FF"/>
    <w:rsid w:val="00087DCB"/>
    <w:rsid w:val="000923EF"/>
    <w:rsid w:val="000927C6"/>
    <w:rsid w:val="000A7018"/>
    <w:rsid w:val="000A7FE9"/>
    <w:rsid w:val="000B2DAE"/>
    <w:rsid w:val="000B5000"/>
    <w:rsid w:val="000B512A"/>
    <w:rsid w:val="000C4612"/>
    <w:rsid w:val="000D62F2"/>
    <w:rsid w:val="000D7B72"/>
    <w:rsid w:val="000D7FBD"/>
    <w:rsid w:val="000E122A"/>
    <w:rsid w:val="000E53ED"/>
    <w:rsid w:val="000F3E37"/>
    <w:rsid w:val="000F5505"/>
    <w:rsid w:val="00115E58"/>
    <w:rsid w:val="001174BC"/>
    <w:rsid w:val="0012089B"/>
    <w:rsid w:val="00131CB7"/>
    <w:rsid w:val="00134634"/>
    <w:rsid w:val="001358DA"/>
    <w:rsid w:val="00140C0E"/>
    <w:rsid w:val="00145534"/>
    <w:rsid w:val="00153E88"/>
    <w:rsid w:val="0015458A"/>
    <w:rsid w:val="001560B5"/>
    <w:rsid w:val="00173389"/>
    <w:rsid w:val="00173B76"/>
    <w:rsid w:val="001745C9"/>
    <w:rsid w:val="001801A0"/>
    <w:rsid w:val="001824CF"/>
    <w:rsid w:val="001868BE"/>
    <w:rsid w:val="00192757"/>
    <w:rsid w:val="001A0AA4"/>
    <w:rsid w:val="001A3686"/>
    <w:rsid w:val="001C7279"/>
    <w:rsid w:val="001C7513"/>
    <w:rsid w:val="001E2E9F"/>
    <w:rsid w:val="001F14F4"/>
    <w:rsid w:val="00202CC3"/>
    <w:rsid w:val="00205235"/>
    <w:rsid w:val="00210395"/>
    <w:rsid w:val="002127E0"/>
    <w:rsid w:val="00220901"/>
    <w:rsid w:val="002254EC"/>
    <w:rsid w:val="00227A1F"/>
    <w:rsid w:val="00231840"/>
    <w:rsid w:val="002351C1"/>
    <w:rsid w:val="002353AA"/>
    <w:rsid w:val="00243340"/>
    <w:rsid w:val="00246B9F"/>
    <w:rsid w:val="00251603"/>
    <w:rsid w:val="00252A81"/>
    <w:rsid w:val="00253BF1"/>
    <w:rsid w:val="002579B0"/>
    <w:rsid w:val="00257C81"/>
    <w:rsid w:val="00261577"/>
    <w:rsid w:val="00264195"/>
    <w:rsid w:val="002821A1"/>
    <w:rsid w:val="002826F7"/>
    <w:rsid w:val="002838BF"/>
    <w:rsid w:val="002B3777"/>
    <w:rsid w:val="002B6E7B"/>
    <w:rsid w:val="002B710A"/>
    <w:rsid w:val="002C3B92"/>
    <w:rsid w:val="002C4B3D"/>
    <w:rsid w:val="002C6243"/>
    <w:rsid w:val="002D43B6"/>
    <w:rsid w:val="002D5C40"/>
    <w:rsid w:val="002E221F"/>
    <w:rsid w:val="003035BF"/>
    <w:rsid w:val="00313CAD"/>
    <w:rsid w:val="00323A92"/>
    <w:rsid w:val="00324291"/>
    <w:rsid w:val="00324381"/>
    <w:rsid w:val="00337FFE"/>
    <w:rsid w:val="00344EB0"/>
    <w:rsid w:val="0034790E"/>
    <w:rsid w:val="00362DEC"/>
    <w:rsid w:val="0036348C"/>
    <w:rsid w:val="00372FDC"/>
    <w:rsid w:val="00384B8A"/>
    <w:rsid w:val="003A5D8D"/>
    <w:rsid w:val="003A7C13"/>
    <w:rsid w:val="003B4506"/>
    <w:rsid w:val="003B4531"/>
    <w:rsid w:val="003B55B0"/>
    <w:rsid w:val="003B630B"/>
    <w:rsid w:val="003C50AF"/>
    <w:rsid w:val="003D09DB"/>
    <w:rsid w:val="003D245C"/>
    <w:rsid w:val="003D405A"/>
    <w:rsid w:val="003D7DD0"/>
    <w:rsid w:val="003F09D2"/>
    <w:rsid w:val="003F4079"/>
    <w:rsid w:val="0040770F"/>
    <w:rsid w:val="004138B7"/>
    <w:rsid w:val="0042081E"/>
    <w:rsid w:val="0042175C"/>
    <w:rsid w:val="004442E8"/>
    <w:rsid w:val="00447694"/>
    <w:rsid w:val="00456521"/>
    <w:rsid w:val="00456E09"/>
    <w:rsid w:val="004631DE"/>
    <w:rsid w:val="004674E1"/>
    <w:rsid w:val="0048303F"/>
    <w:rsid w:val="00486C6D"/>
    <w:rsid w:val="00493C55"/>
    <w:rsid w:val="00496526"/>
    <w:rsid w:val="004A1A62"/>
    <w:rsid w:val="004A1F63"/>
    <w:rsid w:val="004A25AD"/>
    <w:rsid w:val="004A43E8"/>
    <w:rsid w:val="004A494B"/>
    <w:rsid w:val="004A6511"/>
    <w:rsid w:val="004A7117"/>
    <w:rsid w:val="004B06C3"/>
    <w:rsid w:val="004B12F7"/>
    <w:rsid w:val="004C1BCB"/>
    <w:rsid w:val="004D22D6"/>
    <w:rsid w:val="004E3859"/>
    <w:rsid w:val="004F087E"/>
    <w:rsid w:val="004F602E"/>
    <w:rsid w:val="004F6F40"/>
    <w:rsid w:val="00511B4A"/>
    <w:rsid w:val="00517245"/>
    <w:rsid w:val="00522DB8"/>
    <w:rsid w:val="00532DA5"/>
    <w:rsid w:val="00541530"/>
    <w:rsid w:val="0054331A"/>
    <w:rsid w:val="0054495D"/>
    <w:rsid w:val="00544E5E"/>
    <w:rsid w:val="00546B2D"/>
    <w:rsid w:val="005473C8"/>
    <w:rsid w:val="00556ABE"/>
    <w:rsid w:val="0056339B"/>
    <w:rsid w:val="00565C6D"/>
    <w:rsid w:val="005717C2"/>
    <w:rsid w:val="00577224"/>
    <w:rsid w:val="00581558"/>
    <w:rsid w:val="00594E55"/>
    <w:rsid w:val="00596017"/>
    <w:rsid w:val="00596962"/>
    <w:rsid w:val="005B5639"/>
    <w:rsid w:val="005B7B18"/>
    <w:rsid w:val="005C3888"/>
    <w:rsid w:val="005F2A28"/>
    <w:rsid w:val="005F2B93"/>
    <w:rsid w:val="005F2CB4"/>
    <w:rsid w:val="005F3EE1"/>
    <w:rsid w:val="005F581B"/>
    <w:rsid w:val="005F6F0E"/>
    <w:rsid w:val="00607724"/>
    <w:rsid w:val="0061587C"/>
    <w:rsid w:val="0061695E"/>
    <w:rsid w:val="0061725E"/>
    <w:rsid w:val="006215E3"/>
    <w:rsid w:val="006225EA"/>
    <w:rsid w:val="0063216D"/>
    <w:rsid w:val="00632D7A"/>
    <w:rsid w:val="00635D44"/>
    <w:rsid w:val="00640B59"/>
    <w:rsid w:val="0064253D"/>
    <w:rsid w:val="006450DA"/>
    <w:rsid w:val="0064683D"/>
    <w:rsid w:val="006503E0"/>
    <w:rsid w:val="00677BEA"/>
    <w:rsid w:val="00686091"/>
    <w:rsid w:val="00687E82"/>
    <w:rsid w:val="006A32C5"/>
    <w:rsid w:val="006A52C5"/>
    <w:rsid w:val="006A53C1"/>
    <w:rsid w:val="006B7A9A"/>
    <w:rsid w:val="006C3971"/>
    <w:rsid w:val="006C78C7"/>
    <w:rsid w:val="006D45CD"/>
    <w:rsid w:val="006E75D5"/>
    <w:rsid w:val="006F724B"/>
    <w:rsid w:val="00702EB3"/>
    <w:rsid w:val="007103AB"/>
    <w:rsid w:val="00711206"/>
    <w:rsid w:val="00712E8C"/>
    <w:rsid w:val="00715DD5"/>
    <w:rsid w:val="007221DF"/>
    <w:rsid w:val="00722CA8"/>
    <w:rsid w:val="00725A20"/>
    <w:rsid w:val="00726F88"/>
    <w:rsid w:val="00727D75"/>
    <w:rsid w:val="007414B2"/>
    <w:rsid w:val="00741EF3"/>
    <w:rsid w:val="0074226A"/>
    <w:rsid w:val="00746991"/>
    <w:rsid w:val="00751BCE"/>
    <w:rsid w:val="0075544A"/>
    <w:rsid w:val="00760CD4"/>
    <w:rsid w:val="007621C5"/>
    <w:rsid w:val="0076520A"/>
    <w:rsid w:val="00767087"/>
    <w:rsid w:val="0077385B"/>
    <w:rsid w:val="00780EBB"/>
    <w:rsid w:val="00791F08"/>
    <w:rsid w:val="00796A21"/>
    <w:rsid w:val="0079723D"/>
    <w:rsid w:val="00797FB5"/>
    <w:rsid w:val="007A1933"/>
    <w:rsid w:val="007A4D4B"/>
    <w:rsid w:val="007B0C75"/>
    <w:rsid w:val="007D4137"/>
    <w:rsid w:val="007D6C11"/>
    <w:rsid w:val="007F57C7"/>
    <w:rsid w:val="00804626"/>
    <w:rsid w:val="00806F93"/>
    <w:rsid w:val="00810FC7"/>
    <w:rsid w:val="00815F72"/>
    <w:rsid w:val="00816EDB"/>
    <w:rsid w:val="0082392A"/>
    <w:rsid w:val="008305C5"/>
    <w:rsid w:val="008316F7"/>
    <w:rsid w:val="00852A13"/>
    <w:rsid w:val="00861A94"/>
    <w:rsid w:val="008628F3"/>
    <w:rsid w:val="008668F1"/>
    <w:rsid w:val="00873A05"/>
    <w:rsid w:val="00875F5A"/>
    <w:rsid w:val="0088112E"/>
    <w:rsid w:val="00885BD4"/>
    <w:rsid w:val="00892171"/>
    <w:rsid w:val="0089623D"/>
    <w:rsid w:val="008B0A31"/>
    <w:rsid w:val="008D1E42"/>
    <w:rsid w:val="008D7661"/>
    <w:rsid w:val="008E2B8D"/>
    <w:rsid w:val="008E39C5"/>
    <w:rsid w:val="008E5F99"/>
    <w:rsid w:val="008F634F"/>
    <w:rsid w:val="009059BF"/>
    <w:rsid w:val="00913A66"/>
    <w:rsid w:val="00934C7D"/>
    <w:rsid w:val="00936055"/>
    <w:rsid w:val="009361C0"/>
    <w:rsid w:val="009379F2"/>
    <w:rsid w:val="0094354C"/>
    <w:rsid w:val="00957904"/>
    <w:rsid w:val="009614CD"/>
    <w:rsid w:val="00962F59"/>
    <w:rsid w:val="009639A6"/>
    <w:rsid w:val="009640EA"/>
    <w:rsid w:val="00970CD0"/>
    <w:rsid w:val="0097571E"/>
    <w:rsid w:val="009905DB"/>
    <w:rsid w:val="00993126"/>
    <w:rsid w:val="00993E03"/>
    <w:rsid w:val="009A2732"/>
    <w:rsid w:val="009A3EB2"/>
    <w:rsid w:val="009A42FD"/>
    <w:rsid w:val="009B163C"/>
    <w:rsid w:val="009B2150"/>
    <w:rsid w:val="009B624A"/>
    <w:rsid w:val="009C4100"/>
    <w:rsid w:val="009D6645"/>
    <w:rsid w:val="009E78FF"/>
    <w:rsid w:val="009E7D01"/>
    <w:rsid w:val="009F1CAC"/>
    <w:rsid w:val="00A05E6F"/>
    <w:rsid w:val="00A10DED"/>
    <w:rsid w:val="00A11F80"/>
    <w:rsid w:val="00A16BDF"/>
    <w:rsid w:val="00A3529C"/>
    <w:rsid w:val="00A36C0C"/>
    <w:rsid w:val="00A41AA3"/>
    <w:rsid w:val="00A472A5"/>
    <w:rsid w:val="00A56586"/>
    <w:rsid w:val="00A56B67"/>
    <w:rsid w:val="00A66426"/>
    <w:rsid w:val="00A74368"/>
    <w:rsid w:val="00A7482F"/>
    <w:rsid w:val="00A7614E"/>
    <w:rsid w:val="00A8031B"/>
    <w:rsid w:val="00A87677"/>
    <w:rsid w:val="00A91E8B"/>
    <w:rsid w:val="00A92E85"/>
    <w:rsid w:val="00AA3979"/>
    <w:rsid w:val="00AC2F74"/>
    <w:rsid w:val="00AC754E"/>
    <w:rsid w:val="00AD06E0"/>
    <w:rsid w:val="00AD15EE"/>
    <w:rsid w:val="00AD6833"/>
    <w:rsid w:val="00AE70B4"/>
    <w:rsid w:val="00B01737"/>
    <w:rsid w:val="00B05DAC"/>
    <w:rsid w:val="00B06CFC"/>
    <w:rsid w:val="00B160A8"/>
    <w:rsid w:val="00B16267"/>
    <w:rsid w:val="00B24E98"/>
    <w:rsid w:val="00B452EF"/>
    <w:rsid w:val="00B46288"/>
    <w:rsid w:val="00B57DCB"/>
    <w:rsid w:val="00B629AA"/>
    <w:rsid w:val="00B62B70"/>
    <w:rsid w:val="00B75ED0"/>
    <w:rsid w:val="00B7653F"/>
    <w:rsid w:val="00B91846"/>
    <w:rsid w:val="00BA0557"/>
    <w:rsid w:val="00BA2470"/>
    <w:rsid w:val="00BB0159"/>
    <w:rsid w:val="00BB231F"/>
    <w:rsid w:val="00BB462F"/>
    <w:rsid w:val="00BC0E75"/>
    <w:rsid w:val="00BC1789"/>
    <w:rsid w:val="00BC347D"/>
    <w:rsid w:val="00BC3CEC"/>
    <w:rsid w:val="00BD69D2"/>
    <w:rsid w:val="00BE2AD5"/>
    <w:rsid w:val="00BE2BD5"/>
    <w:rsid w:val="00BE4F1C"/>
    <w:rsid w:val="00BE6872"/>
    <w:rsid w:val="00BF3356"/>
    <w:rsid w:val="00C05670"/>
    <w:rsid w:val="00C17604"/>
    <w:rsid w:val="00C220A6"/>
    <w:rsid w:val="00C23963"/>
    <w:rsid w:val="00C2718A"/>
    <w:rsid w:val="00C30479"/>
    <w:rsid w:val="00C32042"/>
    <w:rsid w:val="00C36ADD"/>
    <w:rsid w:val="00C42E8D"/>
    <w:rsid w:val="00C63666"/>
    <w:rsid w:val="00C651E0"/>
    <w:rsid w:val="00C76E6F"/>
    <w:rsid w:val="00C8066E"/>
    <w:rsid w:val="00C95F7A"/>
    <w:rsid w:val="00CA12FD"/>
    <w:rsid w:val="00CA5A28"/>
    <w:rsid w:val="00CB4057"/>
    <w:rsid w:val="00CB517A"/>
    <w:rsid w:val="00CB5CBE"/>
    <w:rsid w:val="00CC2077"/>
    <w:rsid w:val="00CC5E3A"/>
    <w:rsid w:val="00CD3AD5"/>
    <w:rsid w:val="00CD4A2B"/>
    <w:rsid w:val="00CD4BB5"/>
    <w:rsid w:val="00CD7556"/>
    <w:rsid w:val="00CD78BA"/>
    <w:rsid w:val="00CF18BE"/>
    <w:rsid w:val="00CF3CE0"/>
    <w:rsid w:val="00D006A1"/>
    <w:rsid w:val="00D02315"/>
    <w:rsid w:val="00D0231E"/>
    <w:rsid w:val="00D13FB0"/>
    <w:rsid w:val="00D21EE3"/>
    <w:rsid w:val="00D21FE2"/>
    <w:rsid w:val="00D3327C"/>
    <w:rsid w:val="00D4099F"/>
    <w:rsid w:val="00D41340"/>
    <w:rsid w:val="00D5155C"/>
    <w:rsid w:val="00D54171"/>
    <w:rsid w:val="00D55D4B"/>
    <w:rsid w:val="00D63E6E"/>
    <w:rsid w:val="00D6458A"/>
    <w:rsid w:val="00D70F56"/>
    <w:rsid w:val="00D766ED"/>
    <w:rsid w:val="00D87833"/>
    <w:rsid w:val="00D91043"/>
    <w:rsid w:val="00D96A4E"/>
    <w:rsid w:val="00DA108F"/>
    <w:rsid w:val="00DA65FE"/>
    <w:rsid w:val="00DB77DF"/>
    <w:rsid w:val="00DC4272"/>
    <w:rsid w:val="00DC4280"/>
    <w:rsid w:val="00DC5309"/>
    <w:rsid w:val="00DD482E"/>
    <w:rsid w:val="00DD57E1"/>
    <w:rsid w:val="00DE3D61"/>
    <w:rsid w:val="00DE48AB"/>
    <w:rsid w:val="00DE4DDB"/>
    <w:rsid w:val="00DE55EF"/>
    <w:rsid w:val="00DF1FB4"/>
    <w:rsid w:val="00E01A28"/>
    <w:rsid w:val="00E04509"/>
    <w:rsid w:val="00E0741A"/>
    <w:rsid w:val="00E11089"/>
    <w:rsid w:val="00E1204F"/>
    <w:rsid w:val="00E16823"/>
    <w:rsid w:val="00E16997"/>
    <w:rsid w:val="00E20DB5"/>
    <w:rsid w:val="00E21210"/>
    <w:rsid w:val="00E2186B"/>
    <w:rsid w:val="00E30540"/>
    <w:rsid w:val="00E322D0"/>
    <w:rsid w:val="00E3247B"/>
    <w:rsid w:val="00E33467"/>
    <w:rsid w:val="00E45301"/>
    <w:rsid w:val="00E47878"/>
    <w:rsid w:val="00E51C80"/>
    <w:rsid w:val="00E622FE"/>
    <w:rsid w:val="00E80DE4"/>
    <w:rsid w:val="00E911E5"/>
    <w:rsid w:val="00E91305"/>
    <w:rsid w:val="00E95890"/>
    <w:rsid w:val="00E978E1"/>
    <w:rsid w:val="00EA5C5B"/>
    <w:rsid w:val="00EA5E04"/>
    <w:rsid w:val="00EA6729"/>
    <w:rsid w:val="00EB15B1"/>
    <w:rsid w:val="00EB1C92"/>
    <w:rsid w:val="00EB7F73"/>
    <w:rsid w:val="00EC66DA"/>
    <w:rsid w:val="00ED08D6"/>
    <w:rsid w:val="00EE1595"/>
    <w:rsid w:val="00EE7A13"/>
    <w:rsid w:val="00EE7B5A"/>
    <w:rsid w:val="00EF298F"/>
    <w:rsid w:val="00EF57B2"/>
    <w:rsid w:val="00F005DB"/>
    <w:rsid w:val="00F14A3C"/>
    <w:rsid w:val="00F35917"/>
    <w:rsid w:val="00F36366"/>
    <w:rsid w:val="00F411AF"/>
    <w:rsid w:val="00F461BE"/>
    <w:rsid w:val="00F5243C"/>
    <w:rsid w:val="00F5453C"/>
    <w:rsid w:val="00F5464C"/>
    <w:rsid w:val="00F549BE"/>
    <w:rsid w:val="00F56076"/>
    <w:rsid w:val="00F62986"/>
    <w:rsid w:val="00F7008D"/>
    <w:rsid w:val="00F70832"/>
    <w:rsid w:val="00F71F69"/>
    <w:rsid w:val="00F72797"/>
    <w:rsid w:val="00F73740"/>
    <w:rsid w:val="00F82417"/>
    <w:rsid w:val="00F856C0"/>
    <w:rsid w:val="00F94CBA"/>
    <w:rsid w:val="00F9546F"/>
    <w:rsid w:val="00FA37AF"/>
    <w:rsid w:val="00FA7646"/>
    <w:rsid w:val="00FA7FD2"/>
    <w:rsid w:val="00FB269E"/>
    <w:rsid w:val="00FB52EB"/>
    <w:rsid w:val="00FC3ACE"/>
    <w:rsid w:val="00FD6368"/>
    <w:rsid w:val="00FD6490"/>
    <w:rsid w:val="00FD7C83"/>
    <w:rsid w:val="00FE5C31"/>
    <w:rsid w:val="00FF66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6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0DE4"/>
    <w:pPr>
      <w:ind w:left="720"/>
    </w:pPr>
  </w:style>
  <w:style w:type="paragraph" w:styleId="NormalWeb">
    <w:name w:val="Normal (Web)"/>
    <w:basedOn w:val="Normal"/>
    <w:uiPriority w:val="99"/>
    <w:rsid w:val="00BC0E75"/>
    <w:pPr>
      <w:spacing w:before="100" w:beforeAutospacing="1" w:after="100" w:afterAutospacing="1"/>
    </w:pPr>
  </w:style>
  <w:style w:type="character" w:styleId="Strong">
    <w:name w:val="Strong"/>
    <w:basedOn w:val="DefaultParagraphFont"/>
    <w:uiPriority w:val="99"/>
    <w:qFormat/>
    <w:rsid w:val="00BC0E75"/>
    <w:rPr>
      <w:b/>
      <w:bCs/>
    </w:rPr>
  </w:style>
  <w:style w:type="paragraph" w:styleId="NoSpacing">
    <w:name w:val="No Spacing"/>
    <w:uiPriority w:val="99"/>
    <w:qFormat/>
    <w:rsid w:val="00BC0E75"/>
    <w:rPr>
      <w:rFonts w:cs="Calibri"/>
      <w:lang w:eastAsia="en-US"/>
    </w:rPr>
  </w:style>
  <w:style w:type="paragraph" w:styleId="BalloonText">
    <w:name w:val="Balloon Text"/>
    <w:basedOn w:val="Normal"/>
    <w:link w:val="BalloonTextChar"/>
    <w:uiPriority w:val="99"/>
    <w:semiHidden/>
    <w:rsid w:val="003D405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3D405A"/>
    <w:rPr>
      <w:rFonts w:ascii="Tahoma" w:hAnsi="Tahoma" w:cs="Tahoma"/>
      <w:sz w:val="16"/>
      <w:szCs w:val="16"/>
      <w:lang w:eastAsia="ru-RU"/>
    </w:rPr>
  </w:style>
  <w:style w:type="table" w:styleId="TableGrid">
    <w:name w:val="Table Grid"/>
    <w:basedOn w:val="TableNormal"/>
    <w:uiPriority w:val="99"/>
    <w:rsid w:val="00B162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1 Знак Знак Знак Знак Знак Знак Знак Знак1 Знак Знак Знак1 Знак"/>
    <w:basedOn w:val="Normal"/>
    <w:uiPriority w:val="99"/>
    <w:rsid w:val="00FF66EE"/>
    <w:pPr>
      <w:spacing w:after="160" w:line="240" w:lineRule="exact"/>
    </w:pPr>
    <w:rPr>
      <w:rFonts w:ascii="Verdana" w:hAnsi="Verdana" w:cs="Verdana"/>
      <w:sz w:val="20"/>
      <w:szCs w:val="20"/>
      <w:lang w:val="en-US" w:eastAsia="en-US"/>
    </w:rPr>
  </w:style>
  <w:style w:type="paragraph" w:customStyle="1" w:styleId="Default">
    <w:name w:val="Default"/>
    <w:uiPriority w:val="99"/>
    <w:rsid w:val="00FF66E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94687774">
      <w:marLeft w:val="0"/>
      <w:marRight w:val="0"/>
      <w:marTop w:val="0"/>
      <w:marBottom w:val="0"/>
      <w:divBdr>
        <w:top w:val="none" w:sz="0" w:space="0" w:color="auto"/>
        <w:left w:val="none" w:sz="0" w:space="0" w:color="auto"/>
        <w:bottom w:val="none" w:sz="0" w:space="0" w:color="auto"/>
        <w:right w:val="none" w:sz="0" w:space="0" w:color="auto"/>
      </w:divBdr>
    </w:div>
    <w:div w:id="1194687775">
      <w:marLeft w:val="0"/>
      <w:marRight w:val="0"/>
      <w:marTop w:val="0"/>
      <w:marBottom w:val="0"/>
      <w:divBdr>
        <w:top w:val="none" w:sz="0" w:space="0" w:color="auto"/>
        <w:left w:val="none" w:sz="0" w:space="0" w:color="auto"/>
        <w:bottom w:val="none" w:sz="0" w:space="0" w:color="auto"/>
        <w:right w:val="none" w:sz="0" w:space="0" w:color="auto"/>
      </w:divBdr>
    </w:div>
    <w:div w:id="1194687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276</TotalTime>
  <Pages>4</Pages>
  <Words>1244</Words>
  <Characters>7093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Ирина</cp:lastModifiedBy>
  <cp:revision>50</cp:revision>
  <cp:lastPrinted>2017-03-30T11:21:00Z</cp:lastPrinted>
  <dcterms:created xsi:type="dcterms:W3CDTF">2017-02-02T07:47:00Z</dcterms:created>
  <dcterms:modified xsi:type="dcterms:W3CDTF">2017-04-06T13:12:00Z</dcterms:modified>
</cp:coreProperties>
</file>