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3A0" w:rsidRPr="00FF2DEB" w:rsidRDefault="00FF2DEB" w:rsidP="00FF2DEB">
      <w:pPr>
        <w:shd w:val="clear" w:color="auto" w:fill="FFFFFF"/>
        <w:spacing w:line="360" w:lineRule="auto"/>
        <w:jc w:val="center"/>
        <w:rPr>
          <w:b/>
          <w:sz w:val="28"/>
          <w:szCs w:val="28"/>
          <w:shd w:val="clear" w:color="auto" w:fill="FFFFFF"/>
        </w:rPr>
      </w:pPr>
      <w:r w:rsidRPr="00FF2DEB">
        <w:rPr>
          <w:b/>
          <w:sz w:val="28"/>
          <w:szCs w:val="28"/>
        </w:rPr>
        <w:t>МОЛОДЕЖНЫЕ ПРОФЕССИОНАЛЬНЫЕ ПЕДАГОГИЧЕСКИЕ ИГРЫ КАК НОВАЯ ФОРМА НАСТАВНИЧЕСТВА</w:t>
      </w:r>
    </w:p>
    <w:p w:rsidR="00A824FD" w:rsidRPr="00FF2DEB" w:rsidRDefault="00A824FD" w:rsidP="00FF2DEB">
      <w:pPr>
        <w:spacing w:line="360" w:lineRule="auto"/>
        <w:ind w:firstLine="709"/>
        <w:rPr>
          <w:sz w:val="28"/>
          <w:szCs w:val="28"/>
        </w:rPr>
      </w:pPr>
    </w:p>
    <w:p w:rsidR="003D13A0" w:rsidRPr="00FF2DEB" w:rsidRDefault="003D13A0" w:rsidP="00FF2DEB">
      <w:pPr>
        <w:spacing w:line="360" w:lineRule="auto"/>
        <w:ind w:firstLine="709"/>
        <w:rPr>
          <w:sz w:val="28"/>
          <w:szCs w:val="28"/>
        </w:rPr>
      </w:pPr>
    </w:p>
    <w:p w:rsidR="003D13A0" w:rsidRPr="00FF2DEB" w:rsidRDefault="003D13A0" w:rsidP="00FF2DEB">
      <w:pPr>
        <w:pStyle w:val="1"/>
        <w:spacing w:line="360" w:lineRule="auto"/>
        <w:ind w:firstLine="709"/>
        <w:jc w:val="right"/>
        <w:rPr>
          <w:bCs w:val="0"/>
          <w:i/>
          <w:sz w:val="28"/>
          <w:szCs w:val="28"/>
        </w:rPr>
      </w:pPr>
      <w:r w:rsidRPr="00FF2DEB">
        <w:rPr>
          <w:bCs w:val="0"/>
          <w:i/>
          <w:sz w:val="28"/>
          <w:szCs w:val="28"/>
        </w:rPr>
        <w:t xml:space="preserve">Валовая Оксана Владимировна </w:t>
      </w:r>
    </w:p>
    <w:p w:rsidR="003D13A0" w:rsidRPr="00FF2DEB" w:rsidRDefault="003D13A0" w:rsidP="00FF2DEB">
      <w:pPr>
        <w:pStyle w:val="1"/>
        <w:spacing w:line="360" w:lineRule="auto"/>
        <w:ind w:firstLine="709"/>
        <w:jc w:val="right"/>
        <w:rPr>
          <w:bCs w:val="0"/>
          <w:i/>
          <w:sz w:val="28"/>
          <w:szCs w:val="28"/>
        </w:rPr>
      </w:pPr>
      <w:r w:rsidRPr="00FF2DEB">
        <w:rPr>
          <w:bCs w:val="0"/>
          <w:i/>
          <w:sz w:val="28"/>
          <w:szCs w:val="28"/>
        </w:rPr>
        <w:t xml:space="preserve">(двукратный наставник-победителя, призера </w:t>
      </w:r>
    </w:p>
    <w:p w:rsidR="003D13A0" w:rsidRPr="00FF2DEB" w:rsidRDefault="003D13A0" w:rsidP="00FF2DEB">
      <w:pPr>
        <w:pStyle w:val="1"/>
        <w:spacing w:line="360" w:lineRule="auto"/>
        <w:ind w:firstLine="709"/>
        <w:jc w:val="right"/>
        <w:rPr>
          <w:bCs w:val="0"/>
          <w:i/>
          <w:sz w:val="28"/>
          <w:szCs w:val="28"/>
        </w:rPr>
      </w:pPr>
      <w:r w:rsidRPr="00FF2DEB">
        <w:rPr>
          <w:bCs w:val="0"/>
          <w:i/>
          <w:sz w:val="28"/>
          <w:szCs w:val="28"/>
        </w:rPr>
        <w:t>Всероссийского конкурса «Большая перемена»)</w:t>
      </w:r>
    </w:p>
    <w:p w:rsidR="003D13A0" w:rsidRPr="00FF2DEB" w:rsidRDefault="003D13A0" w:rsidP="00FF2DEB">
      <w:pPr>
        <w:pStyle w:val="1"/>
        <w:spacing w:line="360" w:lineRule="auto"/>
        <w:ind w:firstLine="709"/>
        <w:jc w:val="right"/>
        <w:rPr>
          <w:bCs w:val="0"/>
          <w:i/>
          <w:sz w:val="28"/>
          <w:szCs w:val="28"/>
        </w:rPr>
      </w:pPr>
      <w:r w:rsidRPr="00FF2DEB">
        <w:rPr>
          <w:bCs w:val="0"/>
          <w:i/>
          <w:sz w:val="28"/>
          <w:szCs w:val="28"/>
        </w:rPr>
        <w:t xml:space="preserve">учитель </w:t>
      </w:r>
      <w:r w:rsidR="00FF2DEB" w:rsidRPr="00FF2DEB">
        <w:rPr>
          <w:i/>
          <w:sz w:val="28"/>
          <w:szCs w:val="28"/>
        </w:rPr>
        <w:t>труда (технологии)</w:t>
      </w:r>
      <w:r w:rsidRPr="00FF2DEB">
        <w:rPr>
          <w:bCs w:val="0"/>
          <w:i/>
          <w:sz w:val="28"/>
          <w:szCs w:val="28"/>
        </w:rPr>
        <w:t xml:space="preserve"> высшей категории МБОУ СОШ №</w:t>
      </w:r>
      <w:r w:rsidR="00FF2DEB">
        <w:rPr>
          <w:bCs w:val="0"/>
          <w:i/>
          <w:sz w:val="28"/>
          <w:szCs w:val="28"/>
        </w:rPr>
        <w:t xml:space="preserve"> </w:t>
      </w:r>
      <w:r w:rsidRPr="00FF2DEB">
        <w:rPr>
          <w:bCs w:val="0"/>
          <w:i/>
          <w:sz w:val="28"/>
          <w:szCs w:val="28"/>
        </w:rPr>
        <w:t xml:space="preserve">22, </w:t>
      </w:r>
    </w:p>
    <w:p w:rsidR="003D13A0" w:rsidRPr="00FF2DEB" w:rsidRDefault="003D13A0" w:rsidP="00FF2DEB">
      <w:pPr>
        <w:pStyle w:val="1"/>
        <w:spacing w:line="360" w:lineRule="auto"/>
        <w:ind w:firstLine="709"/>
        <w:jc w:val="right"/>
        <w:rPr>
          <w:bCs w:val="0"/>
          <w:i/>
          <w:sz w:val="28"/>
          <w:szCs w:val="28"/>
        </w:rPr>
      </w:pPr>
      <w:r w:rsidRPr="00FF2DEB">
        <w:rPr>
          <w:bCs w:val="0"/>
          <w:i/>
          <w:sz w:val="28"/>
          <w:szCs w:val="28"/>
        </w:rPr>
        <w:t>руководитель клуба «Большая перемена»</w:t>
      </w:r>
      <w:r w:rsidR="00FF2DEB">
        <w:rPr>
          <w:bCs w:val="0"/>
          <w:i/>
          <w:sz w:val="28"/>
          <w:szCs w:val="28"/>
        </w:rPr>
        <w:t>,</w:t>
      </w:r>
    </w:p>
    <w:p w:rsidR="00FF2DEB" w:rsidRDefault="00FF2DEB" w:rsidP="00FF2DEB">
      <w:pPr>
        <w:spacing w:line="360" w:lineRule="auto"/>
        <w:ind w:firstLine="709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в</w:t>
      </w:r>
      <w:r w:rsidR="003D13A0" w:rsidRPr="00FF2DEB">
        <w:rPr>
          <w:i/>
          <w:sz w:val="28"/>
          <w:szCs w:val="28"/>
        </w:rPr>
        <w:t>олонтер – организатор ВФМ Сочи 2024 год</w:t>
      </w:r>
      <w:r>
        <w:rPr>
          <w:i/>
          <w:sz w:val="28"/>
          <w:szCs w:val="28"/>
        </w:rPr>
        <w:t>,</w:t>
      </w:r>
      <w:r w:rsidRPr="00FF2DEB">
        <w:rPr>
          <w:i/>
          <w:sz w:val="28"/>
          <w:szCs w:val="28"/>
        </w:rPr>
        <w:t xml:space="preserve"> </w:t>
      </w:r>
    </w:p>
    <w:p w:rsidR="003D13A0" w:rsidRPr="00FF2DEB" w:rsidRDefault="00FF2DEB" w:rsidP="00FF2DEB">
      <w:pPr>
        <w:spacing w:line="360" w:lineRule="auto"/>
        <w:ind w:firstLine="709"/>
        <w:jc w:val="right"/>
        <w:rPr>
          <w:sz w:val="28"/>
          <w:szCs w:val="28"/>
        </w:rPr>
      </w:pPr>
      <w:r w:rsidRPr="00FF2DEB">
        <w:rPr>
          <w:i/>
          <w:sz w:val="28"/>
          <w:szCs w:val="28"/>
        </w:rPr>
        <w:t>г. Ставрополь</w:t>
      </w:r>
    </w:p>
    <w:p w:rsidR="003D13A0" w:rsidRPr="00FF2DEB" w:rsidRDefault="003D13A0" w:rsidP="00FF2DEB">
      <w:pPr>
        <w:spacing w:line="360" w:lineRule="auto"/>
        <w:ind w:firstLine="709"/>
        <w:jc w:val="right"/>
        <w:rPr>
          <w:sz w:val="28"/>
          <w:szCs w:val="28"/>
        </w:rPr>
      </w:pPr>
    </w:p>
    <w:p w:rsidR="003D13A0" w:rsidRPr="00FF2DEB" w:rsidRDefault="003D13A0" w:rsidP="00FF2DEB">
      <w:pPr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F2DEB">
        <w:rPr>
          <w:rFonts w:eastAsia="Times New Roman"/>
          <w:color w:val="000000"/>
          <w:sz w:val="28"/>
          <w:szCs w:val="28"/>
        </w:rPr>
        <w:t>Одной из ключевых проблем современного образования является привлечение, удержание и профессиональное развитие молодых учителей технологии в учреждениях образования. По результатам опросов были зафиксированы несколько основных разрывов и рассогласований:</w:t>
      </w:r>
    </w:p>
    <w:p w:rsidR="003D13A0" w:rsidRPr="00FF2DEB" w:rsidRDefault="003D13A0" w:rsidP="00FF2DEB">
      <w:pPr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F2DEB">
        <w:rPr>
          <w:rFonts w:eastAsia="Times New Roman"/>
          <w:color w:val="000000"/>
          <w:sz w:val="28"/>
          <w:szCs w:val="28"/>
        </w:rPr>
        <w:t xml:space="preserve">Невнятность представлений о перспективах профессионального и карьерного роста педагогов через непродолжительное время приводит к ощущению тупика на занимаемой должности. </w:t>
      </w:r>
    </w:p>
    <w:p w:rsidR="003D13A0" w:rsidRPr="00FF2DEB" w:rsidRDefault="003D13A0" w:rsidP="00FF2DEB">
      <w:pPr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F2DEB">
        <w:rPr>
          <w:rFonts w:eastAsia="Times New Roman"/>
          <w:color w:val="000000"/>
          <w:sz w:val="28"/>
          <w:szCs w:val="28"/>
        </w:rPr>
        <w:t xml:space="preserve">Поколенческий разрыв в преподавательском корпусе: старший педагогический корпус нацелен на воспроизводство традиционных форм и методов образования; молодым педагогам «традиционная» школа не привлекательна, что приводит к уходу перспективных и инициативных молодых учителей из системы образования. </w:t>
      </w:r>
    </w:p>
    <w:p w:rsidR="003D13A0" w:rsidRPr="00FF2DEB" w:rsidRDefault="003D13A0" w:rsidP="00FF2DEB">
      <w:pPr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F2DEB">
        <w:rPr>
          <w:rFonts w:eastAsia="Times New Roman"/>
          <w:color w:val="000000"/>
          <w:sz w:val="28"/>
          <w:szCs w:val="28"/>
        </w:rPr>
        <w:t>Реализация требований, предъявляемых к «новой» школе невозможно без овладения и систематического использования новых компетентностей самим учителем.</w:t>
      </w:r>
    </w:p>
    <w:p w:rsidR="003D13A0" w:rsidRPr="00FF2DEB" w:rsidRDefault="003D13A0" w:rsidP="00FF2DEB">
      <w:pPr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F2DEB">
        <w:rPr>
          <w:rFonts w:eastAsia="Times New Roman"/>
          <w:color w:val="000000"/>
          <w:sz w:val="28"/>
          <w:szCs w:val="28"/>
        </w:rPr>
        <w:t xml:space="preserve">Невозможность решения задач исключительно за счет социально-экономической поддержки молодых педагогов </w:t>
      </w:r>
    </w:p>
    <w:p w:rsidR="003D13A0" w:rsidRPr="00FF2DEB" w:rsidRDefault="003D13A0" w:rsidP="00FF2DEB">
      <w:pPr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F2DEB">
        <w:rPr>
          <w:rFonts w:eastAsia="Times New Roman"/>
          <w:color w:val="000000"/>
          <w:sz w:val="28"/>
          <w:szCs w:val="28"/>
        </w:rPr>
        <w:lastRenderedPageBreak/>
        <w:t>Отсутствие адекватных обозначенной задаче инструментов и механизмов Отсутствие системного подхода к решению задачи</w:t>
      </w:r>
    </w:p>
    <w:p w:rsidR="00CF44F3" w:rsidRDefault="003D13A0" w:rsidP="00FF2DEB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FF2DEB">
        <w:rPr>
          <w:rFonts w:eastAsia="Times New Roman"/>
          <w:sz w:val="28"/>
          <w:szCs w:val="28"/>
        </w:rPr>
        <w:t>Для разрешения указанных выше разрывов, группой разработчиков Института повышения квалификации совместно с Институтом психологии и педагогики развития были проведены организационно-</w:t>
      </w:r>
      <w:proofErr w:type="spellStart"/>
      <w:r w:rsidRPr="00FF2DEB">
        <w:rPr>
          <w:rFonts w:eastAsia="Times New Roman"/>
          <w:sz w:val="28"/>
          <w:szCs w:val="28"/>
        </w:rPr>
        <w:t>деятельностные</w:t>
      </w:r>
      <w:proofErr w:type="spellEnd"/>
      <w:r w:rsidRPr="00FF2DEB">
        <w:rPr>
          <w:rFonts w:eastAsia="Times New Roman"/>
          <w:sz w:val="28"/>
          <w:szCs w:val="28"/>
        </w:rPr>
        <w:t xml:space="preserve"> игры</w:t>
      </w:r>
      <w:r w:rsidR="00CF44F3">
        <w:rPr>
          <w:rFonts w:eastAsia="Times New Roman"/>
          <w:sz w:val="28"/>
          <w:szCs w:val="28"/>
        </w:rPr>
        <w:t xml:space="preserve"> (ОДИ)</w:t>
      </w:r>
      <w:r w:rsidRPr="00FF2DEB">
        <w:rPr>
          <w:rFonts w:eastAsia="Times New Roman"/>
          <w:sz w:val="28"/>
          <w:szCs w:val="28"/>
        </w:rPr>
        <w:t xml:space="preserve">. </w:t>
      </w:r>
    </w:p>
    <w:p w:rsidR="003D13A0" w:rsidRPr="00FF2DEB" w:rsidRDefault="003D13A0" w:rsidP="00FF2DEB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FF2DEB">
        <w:rPr>
          <w:rFonts w:eastAsia="Times New Roman"/>
          <w:sz w:val="28"/>
          <w:szCs w:val="28"/>
        </w:rPr>
        <w:t>В ходе ОДИ участники пытались ответить на вопрос: почему сфера образования не является привлекательной для молодых специалистов? За счет чего в школу можно привлекать молодых специалистов? Как решить вопрос о невнятности карьерного роста? И есть ли такая сфера деятельности, куда стремятся попасть, хотят стать профессионалом в выбранной области?</w:t>
      </w:r>
    </w:p>
    <w:p w:rsidR="0049047E" w:rsidRDefault="003D13A0" w:rsidP="00FF2DEB">
      <w:pPr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F2DEB">
        <w:rPr>
          <w:rFonts w:eastAsia="Times New Roman"/>
          <w:color w:val="000000"/>
          <w:sz w:val="28"/>
          <w:szCs w:val="28"/>
        </w:rPr>
        <w:t xml:space="preserve">Такие сферы были обнаружены – </w:t>
      </w:r>
      <w:r w:rsidR="00A311F3" w:rsidRPr="00FF2DEB">
        <w:rPr>
          <w:rFonts w:eastAsia="Times New Roman"/>
          <w:color w:val="000000"/>
          <w:sz w:val="28"/>
          <w:szCs w:val="28"/>
        </w:rPr>
        <w:t>труд (</w:t>
      </w:r>
      <w:r w:rsidRPr="00FF2DEB">
        <w:rPr>
          <w:rFonts w:eastAsia="Times New Roman"/>
          <w:color w:val="000000"/>
          <w:sz w:val="28"/>
          <w:szCs w:val="28"/>
        </w:rPr>
        <w:t>технология</w:t>
      </w:r>
      <w:r w:rsidR="00A311F3" w:rsidRPr="00FF2DEB">
        <w:rPr>
          <w:rFonts w:eastAsia="Times New Roman"/>
          <w:color w:val="000000"/>
          <w:sz w:val="28"/>
          <w:szCs w:val="28"/>
        </w:rPr>
        <w:t>)</w:t>
      </w:r>
      <w:r w:rsidRPr="00FF2DEB">
        <w:rPr>
          <w:rFonts w:eastAsia="Times New Roman"/>
          <w:color w:val="000000"/>
          <w:sz w:val="28"/>
          <w:szCs w:val="28"/>
        </w:rPr>
        <w:t xml:space="preserve">, спорт и искусство. Не смотря </w:t>
      </w:r>
      <w:r w:rsidR="002D21F8">
        <w:rPr>
          <w:rFonts w:eastAsia="Times New Roman"/>
          <w:color w:val="000000"/>
          <w:sz w:val="28"/>
          <w:szCs w:val="28"/>
        </w:rPr>
        <w:t xml:space="preserve">на </w:t>
      </w:r>
      <w:r w:rsidRPr="00FF2DEB">
        <w:rPr>
          <w:rFonts w:eastAsia="Times New Roman"/>
          <w:color w:val="000000"/>
          <w:sz w:val="28"/>
          <w:szCs w:val="28"/>
        </w:rPr>
        <w:t xml:space="preserve">ряд минусов в этих сферах (большие временные затраты, низкие зарплаты, огромные кастинги, а в некоторых случаях - потеря здоровья), ежегодно тысячи людей «штурмуют» ВУЗы, школы, где «живут» названные деятельности. </w:t>
      </w:r>
    </w:p>
    <w:p w:rsidR="003D13A0" w:rsidRPr="00FF2DEB" w:rsidRDefault="003D13A0" w:rsidP="00FF2DEB">
      <w:pPr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F2DEB">
        <w:rPr>
          <w:rFonts w:eastAsia="Times New Roman"/>
          <w:color w:val="000000"/>
          <w:sz w:val="28"/>
          <w:szCs w:val="28"/>
        </w:rPr>
        <w:t xml:space="preserve">Что есть в технологическом образовании, искусстве и спорте, чего нет в образовании в целом? Отвечая </w:t>
      </w:r>
      <w:r w:rsidR="0049047E">
        <w:rPr>
          <w:rFonts w:eastAsia="Times New Roman"/>
          <w:color w:val="000000"/>
          <w:sz w:val="28"/>
          <w:szCs w:val="28"/>
        </w:rPr>
        <w:t xml:space="preserve">на </w:t>
      </w:r>
      <w:r w:rsidRPr="00FF2DEB">
        <w:rPr>
          <w:rFonts w:eastAsia="Times New Roman"/>
          <w:color w:val="000000"/>
          <w:sz w:val="28"/>
          <w:szCs w:val="28"/>
        </w:rPr>
        <w:t>вопрос, нами были выработаны следующие факторы: зрелищность (публичность), игровой характер (сценированность), режиссура действий, состязательность, прозрачность правил, внятность траектории развития, отчѐтливая динамика продвижения, престижность, отчѐтливая идентичность.</w:t>
      </w:r>
    </w:p>
    <w:p w:rsidR="003D13A0" w:rsidRPr="00FF2DEB" w:rsidRDefault="003D13A0" w:rsidP="00FF2DEB">
      <w:pPr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F2DEB">
        <w:rPr>
          <w:rFonts w:eastAsia="Times New Roman"/>
          <w:color w:val="000000"/>
          <w:sz w:val="28"/>
          <w:szCs w:val="28"/>
        </w:rPr>
        <w:t>После выделения данных критериев, возникла идея перенести данные практико-ориентированные атрибуты в сферу образования, с учетом специфики сферы. Должен возникнуть симбиоз между основными деятельностями, но которые были бы близки учителям.  Деятельность состязательного характера была выбрана как наиболее привлекательная и зрелищная.</w:t>
      </w:r>
    </w:p>
    <w:p w:rsidR="003D13A0" w:rsidRPr="00FF2DEB" w:rsidRDefault="003D13A0" w:rsidP="00FF2DEB">
      <w:pPr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F2DEB">
        <w:rPr>
          <w:rFonts w:eastAsia="Times New Roman"/>
          <w:color w:val="000000"/>
          <w:sz w:val="28"/>
          <w:szCs w:val="28"/>
        </w:rPr>
        <w:t xml:space="preserve">После определения вида деятельности, возникло вопрос о том, в чем могут соревноваться учителя? Как может соревноваться учитель русского языка и учитель </w:t>
      </w:r>
      <w:r w:rsidR="00A311F3" w:rsidRPr="00FF2DEB">
        <w:rPr>
          <w:rFonts w:eastAsia="Times New Roman"/>
          <w:color w:val="000000"/>
          <w:sz w:val="28"/>
          <w:szCs w:val="28"/>
        </w:rPr>
        <w:t>труда (</w:t>
      </w:r>
      <w:r w:rsidRPr="00FF2DEB">
        <w:rPr>
          <w:rFonts w:eastAsia="Times New Roman"/>
          <w:color w:val="000000"/>
          <w:sz w:val="28"/>
          <w:szCs w:val="28"/>
        </w:rPr>
        <w:t>технологии</w:t>
      </w:r>
      <w:r w:rsidR="00A311F3" w:rsidRPr="00FF2DEB">
        <w:rPr>
          <w:rFonts w:eastAsia="Times New Roman"/>
          <w:color w:val="000000"/>
          <w:sz w:val="28"/>
          <w:szCs w:val="28"/>
        </w:rPr>
        <w:t>)</w:t>
      </w:r>
      <w:r w:rsidRPr="00FF2DEB">
        <w:rPr>
          <w:rFonts w:eastAsia="Times New Roman"/>
          <w:color w:val="000000"/>
          <w:sz w:val="28"/>
          <w:szCs w:val="28"/>
        </w:rPr>
        <w:t>?</w:t>
      </w:r>
    </w:p>
    <w:p w:rsidR="00761DA6" w:rsidRDefault="003D13A0" w:rsidP="00FF2DEB">
      <w:pPr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F2DEB">
        <w:rPr>
          <w:rFonts w:eastAsia="Times New Roman"/>
          <w:color w:val="000000"/>
          <w:sz w:val="28"/>
          <w:szCs w:val="28"/>
        </w:rPr>
        <w:t xml:space="preserve">В рамках Национальной образовательной инициативы "Наша новая школа», рассматривается новый подход к образовательным практикам. В качестве необходимости рассматривается </w:t>
      </w:r>
      <w:r w:rsidR="00761DA6" w:rsidRPr="00FF2DEB">
        <w:rPr>
          <w:rFonts w:eastAsia="Times New Roman"/>
          <w:color w:val="000000"/>
          <w:sz w:val="28"/>
          <w:szCs w:val="28"/>
        </w:rPr>
        <w:t>внедрение нового</w:t>
      </w:r>
      <w:r w:rsidRPr="00FF2DEB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FF2DEB">
        <w:rPr>
          <w:rFonts w:eastAsia="Times New Roman"/>
          <w:color w:val="000000"/>
          <w:sz w:val="28"/>
          <w:szCs w:val="28"/>
        </w:rPr>
        <w:t>метапредметного</w:t>
      </w:r>
      <w:proofErr w:type="spellEnd"/>
      <w:r w:rsidRPr="00FF2DEB">
        <w:rPr>
          <w:rFonts w:eastAsia="Times New Roman"/>
          <w:color w:val="000000"/>
          <w:sz w:val="28"/>
          <w:szCs w:val="28"/>
        </w:rPr>
        <w:t xml:space="preserve"> подхода, т. к. традиционные средства и способы педагогической работы не позволяют сделать обучение в школе адекватным уровню развития других сфер практики, в первую очередь промышленности и технологий</w:t>
      </w:r>
      <w:r w:rsidR="00761DA6">
        <w:rPr>
          <w:rFonts w:eastAsia="Times New Roman"/>
          <w:color w:val="000000"/>
          <w:sz w:val="28"/>
          <w:szCs w:val="28"/>
        </w:rPr>
        <w:t>.</w:t>
      </w:r>
    </w:p>
    <w:p w:rsidR="004243D9" w:rsidRDefault="003D13A0" w:rsidP="00FF2DEB">
      <w:pPr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F2DEB">
        <w:rPr>
          <w:rFonts w:eastAsia="Times New Roman"/>
          <w:color w:val="000000"/>
          <w:sz w:val="28"/>
          <w:szCs w:val="28"/>
        </w:rPr>
        <w:t xml:space="preserve">Общеобразовательные программы опираются сегодня, в основном, на достижения наук более чем полувековой давности и не ставят перед собой задачу обновления знаний. </w:t>
      </w:r>
      <w:proofErr w:type="spellStart"/>
      <w:r w:rsidRPr="00FF2DEB">
        <w:rPr>
          <w:rFonts w:eastAsia="Times New Roman"/>
          <w:color w:val="000000"/>
          <w:sz w:val="28"/>
          <w:szCs w:val="28"/>
        </w:rPr>
        <w:t>Метапредметные</w:t>
      </w:r>
      <w:proofErr w:type="spellEnd"/>
      <w:r w:rsidRPr="00FF2DEB">
        <w:rPr>
          <w:rFonts w:eastAsia="Times New Roman"/>
          <w:color w:val="000000"/>
          <w:sz w:val="28"/>
          <w:szCs w:val="28"/>
        </w:rPr>
        <w:t xml:space="preserve"> технологии были созданы для того, чтобы начать культивировать другой тип сознания и учащегося, и учителя, который не «застревает» в информационных ограничениях одного учебного предмета, но работает с взаимосвязями и ограничениями знаний каждой из дисциплин. </w:t>
      </w:r>
    </w:p>
    <w:p w:rsidR="003D13A0" w:rsidRPr="00FF2DEB" w:rsidRDefault="004243D9" w:rsidP="00FF2DEB">
      <w:pPr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Это происходит</w:t>
      </w:r>
      <w:r w:rsidR="003D13A0" w:rsidRPr="00FF2DEB">
        <w:rPr>
          <w:rFonts w:eastAsia="Times New Roman"/>
          <w:color w:val="000000"/>
          <w:sz w:val="28"/>
          <w:szCs w:val="28"/>
        </w:rPr>
        <w:t xml:space="preserve"> благодаря тому</w:t>
      </w:r>
      <w:r>
        <w:rPr>
          <w:rFonts w:eastAsia="Times New Roman"/>
          <w:color w:val="000000"/>
          <w:sz w:val="28"/>
          <w:szCs w:val="28"/>
        </w:rPr>
        <w:t>,</w:t>
      </w:r>
      <w:r w:rsidR="003D13A0" w:rsidRPr="00FF2DEB">
        <w:rPr>
          <w:rFonts w:eastAsia="Times New Roman"/>
          <w:color w:val="000000"/>
          <w:sz w:val="28"/>
          <w:szCs w:val="28"/>
        </w:rPr>
        <w:t xml:space="preserve"> что на </w:t>
      </w:r>
      <w:proofErr w:type="spellStart"/>
      <w:r w:rsidR="003D13A0" w:rsidRPr="00FF2DEB">
        <w:rPr>
          <w:rFonts w:eastAsia="Times New Roman"/>
          <w:color w:val="000000"/>
          <w:sz w:val="28"/>
          <w:szCs w:val="28"/>
        </w:rPr>
        <w:t>метапредметах</w:t>
      </w:r>
      <w:proofErr w:type="spellEnd"/>
      <w:r w:rsidR="003D13A0" w:rsidRPr="00FF2DEB">
        <w:rPr>
          <w:rFonts w:eastAsia="Times New Roman"/>
          <w:color w:val="000000"/>
          <w:sz w:val="28"/>
          <w:szCs w:val="28"/>
        </w:rPr>
        <w:t xml:space="preserve"> и учебных занятиях с использованием элементов метапредметных технологий происходит выведение учителя и ученика к </w:t>
      </w:r>
      <w:proofErr w:type="spellStart"/>
      <w:r w:rsidR="003D13A0" w:rsidRPr="00FF2DEB">
        <w:rPr>
          <w:rFonts w:eastAsia="Times New Roman"/>
          <w:color w:val="000000"/>
          <w:sz w:val="28"/>
          <w:szCs w:val="28"/>
        </w:rPr>
        <w:t>надпредметному</w:t>
      </w:r>
      <w:proofErr w:type="spellEnd"/>
      <w:r w:rsidR="003D13A0" w:rsidRPr="00FF2DEB">
        <w:rPr>
          <w:rFonts w:eastAsia="Times New Roman"/>
          <w:color w:val="000000"/>
          <w:sz w:val="28"/>
          <w:szCs w:val="28"/>
        </w:rPr>
        <w:t xml:space="preserve"> основанию, которым является сама деятельность ученика и педагога. В ходе движения в </w:t>
      </w:r>
      <w:proofErr w:type="spellStart"/>
      <w:r w:rsidR="003D13A0" w:rsidRPr="00FF2DEB">
        <w:rPr>
          <w:rFonts w:eastAsia="Times New Roman"/>
          <w:color w:val="000000"/>
          <w:sz w:val="28"/>
          <w:szCs w:val="28"/>
        </w:rPr>
        <w:t>метапредмете</w:t>
      </w:r>
      <w:proofErr w:type="spellEnd"/>
      <w:r w:rsidR="003D13A0" w:rsidRPr="00FF2DEB">
        <w:rPr>
          <w:rFonts w:eastAsia="Times New Roman"/>
          <w:color w:val="000000"/>
          <w:sz w:val="28"/>
          <w:szCs w:val="28"/>
        </w:rPr>
        <w:t xml:space="preserve"> осваиваются сразу два типа содержания – содержание предметной области и деятельность.</w:t>
      </w:r>
    </w:p>
    <w:p w:rsidR="003D13A0" w:rsidRPr="00FF2DEB" w:rsidRDefault="003D13A0" w:rsidP="00FF2DEB">
      <w:pPr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F2DEB">
        <w:rPr>
          <w:rFonts w:eastAsia="Times New Roman"/>
          <w:color w:val="000000"/>
          <w:sz w:val="28"/>
          <w:szCs w:val="28"/>
        </w:rPr>
        <w:t xml:space="preserve">Отсюда же возникают идеи о новом понимании профессионализма в образовательной сфере. Теперь профессиональным будет учитель, который не только хорошо знает свой предмет, может поддержать дисциплину в классе, но и обладает </w:t>
      </w:r>
      <w:proofErr w:type="spellStart"/>
      <w:r w:rsidRPr="00FF2DEB">
        <w:rPr>
          <w:rFonts w:eastAsia="Times New Roman"/>
          <w:color w:val="000000"/>
          <w:sz w:val="28"/>
          <w:szCs w:val="28"/>
        </w:rPr>
        <w:t>метапредметными</w:t>
      </w:r>
      <w:proofErr w:type="spellEnd"/>
      <w:r w:rsidRPr="00FF2DEB">
        <w:rPr>
          <w:rFonts w:eastAsia="Times New Roman"/>
          <w:color w:val="000000"/>
          <w:sz w:val="28"/>
          <w:szCs w:val="28"/>
        </w:rPr>
        <w:t xml:space="preserve"> компетентностями, на своих занятиях он не учит своему предмету, а учит своим предметом.</w:t>
      </w:r>
    </w:p>
    <w:p w:rsidR="003D13A0" w:rsidRPr="00FF2DEB" w:rsidRDefault="003D13A0" w:rsidP="00FF2DEB">
      <w:pPr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F2DEB">
        <w:rPr>
          <w:rFonts w:eastAsia="Times New Roman"/>
          <w:color w:val="000000"/>
          <w:sz w:val="28"/>
          <w:szCs w:val="28"/>
        </w:rPr>
        <w:t xml:space="preserve">В профессии учителя, как и в любой другой важно, то как педагог себя позиционирует, как самоопределяется. От этого зависит подход учителя к работе, то, что он делает на уроке, что видит целью своей работы. Что, в конце концов, находит свое отображение </w:t>
      </w:r>
      <w:proofErr w:type="gramStart"/>
      <w:r w:rsidRPr="00FF2DEB">
        <w:rPr>
          <w:rFonts w:eastAsia="Times New Roman"/>
          <w:color w:val="000000"/>
          <w:sz w:val="28"/>
          <w:szCs w:val="28"/>
        </w:rPr>
        <w:t>в  учениках</w:t>
      </w:r>
      <w:proofErr w:type="gramEnd"/>
      <w:r w:rsidRPr="00FF2DEB">
        <w:rPr>
          <w:rFonts w:eastAsia="Times New Roman"/>
          <w:color w:val="000000"/>
          <w:sz w:val="28"/>
          <w:szCs w:val="28"/>
        </w:rPr>
        <w:t>.</w:t>
      </w:r>
    </w:p>
    <w:p w:rsidR="003D13A0" w:rsidRPr="00FF2DEB" w:rsidRDefault="003D13A0" w:rsidP="00FF2DEB">
      <w:pPr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F2DEB">
        <w:rPr>
          <w:rFonts w:eastAsia="Times New Roman"/>
          <w:color w:val="000000"/>
          <w:sz w:val="28"/>
          <w:szCs w:val="28"/>
        </w:rPr>
        <w:t>Мы предполагаем, что изменение самоопределения молодого педагога, т. е. его позиционирование в профессии, притязания,  чувствование  в профессии в сторону «</w:t>
      </w:r>
      <w:proofErr w:type="spellStart"/>
      <w:r w:rsidRPr="00FF2DEB">
        <w:rPr>
          <w:rFonts w:eastAsia="Times New Roman"/>
          <w:color w:val="000000"/>
          <w:sz w:val="28"/>
          <w:szCs w:val="28"/>
        </w:rPr>
        <w:t>усложения</w:t>
      </w:r>
      <w:proofErr w:type="spellEnd"/>
      <w:r w:rsidRPr="00FF2DEB">
        <w:rPr>
          <w:rFonts w:eastAsia="Times New Roman"/>
          <w:color w:val="000000"/>
          <w:sz w:val="28"/>
          <w:szCs w:val="28"/>
        </w:rPr>
        <w:t>», т. е. повышение уровня притязаний и требовательности к своей работе, он не формально выполняет свою работу (идет на урок, рассказывает что-то из учебника, проверяет домашнее задание, ставит оценки за выполненную практическую работу) может случаться за счет того, что учитель видит больше контекстов в своей работе, для него цель научить ребенка мышлению, а не просто передать знания.</w:t>
      </w:r>
    </w:p>
    <w:p w:rsidR="003D13A0" w:rsidRPr="00FF2DEB" w:rsidRDefault="003D13A0" w:rsidP="00FF2DEB">
      <w:pPr>
        <w:shd w:val="clear" w:color="auto" w:fill="FFFFFF"/>
        <w:spacing w:line="360" w:lineRule="auto"/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  <w:r w:rsidRPr="00FF2DEB">
        <w:rPr>
          <w:rFonts w:eastAsia="Times New Roman"/>
          <w:b/>
          <w:bCs/>
          <w:color w:val="000000"/>
          <w:sz w:val="28"/>
          <w:szCs w:val="28"/>
        </w:rPr>
        <w:t>Строительные, трудовые, технологические, технические, конструкторские игры.</w:t>
      </w:r>
    </w:p>
    <w:p w:rsidR="003D13A0" w:rsidRPr="00FF2DEB" w:rsidRDefault="003D13A0" w:rsidP="00FF2DEB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F2DEB">
        <w:rPr>
          <w:rFonts w:eastAsia="Times New Roman"/>
          <w:b/>
          <w:bCs/>
          <w:color w:val="000000"/>
          <w:sz w:val="28"/>
          <w:szCs w:val="28"/>
        </w:rPr>
        <w:t> </w:t>
      </w:r>
      <w:r w:rsidRPr="00FF2DEB">
        <w:rPr>
          <w:rFonts w:eastAsia="Times New Roman"/>
          <w:color w:val="000000"/>
          <w:sz w:val="28"/>
          <w:szCs w:val="28"/>
        </w:rPr>
        <w:t xml:space="preserve">Эти игры отражают профессиональную деятельность взрослых. В этих играх учащиеся осваивают процесс созидания, они учатся планировать свою работу, подбирать необходимый материал, критически оценивать результаты своей и чужой деятельности, проявлять смекалку в решении творческих задач. Трудовая активность вызывает </w:t>
      </w:r>
      <w:proofErr w:type="gramStart"/>
      <w:r w:rsidRPr="00FF2DEB">
        <w:rPr>
          <w:rFonts w:eastAsia="Times New Roman"/>
          <w:color w:val="000000"/>
          <w:sz w:val="28"/>
          <w:szCs w:val="28"/>
        </w:rPr>
        <w:t>познавательную  активность</w:t>
      </w:r>
      <w:proofErr w:type="gramEnd"/>
      <w:r w:rsidRPr="00FF2DEB">
        <w:rPr>
          <w:rFonts w:eastAsia="Times New Roman"/>
          <w:color w:val="000000"/>
          <w:sz w:val="28"/>
          <w:szCs w:val="28"/>
        </w:rPr>
        <w:t>.</w:t>
      </w:r>
    </w:p>
    <w:p w:rsidR="003D13A0" w:rsidRPr="00FF2DEB" w:rsidRDefault="003D13A0" w:rsidP="00FF2DEB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F2DEB">
        <w:rPr>
          <w:rFonts w:eastAsia="Times New Roman"/>
          <w:b/>
          <w:bCs/>
          <w:color w:val="000000"/>
          <w:sz w:val="28"/>
          <w:szCs w:val="28"/>
        </w:rPr>
        <w:t>Творческие, сюжетно-ролевые, игры</w:t>
      </w:r>
      <w:r w:rsidRPr="00FF2DEB">
        <w:rPr>
          <w:rFonts w:eastAsia="Times New Roman"/>
          <w:color w:val="000000"/>
          <w:sz w:val="28"/>
          <w:szCs w:val="28"/>
        </w:rPr>
        <w:t xml:space="preserve"> в обучении – не просто развлекательный прием или способ организации познавательного материала. Игра обладает огромным эвристическим и убеждающим потенциалом. В результате игры у детей </w:t>
      </w:r>
      <w:proofErr w:type="gramStart"/>
      <w:r w:rsidRPr="00FF2DEB">
        <w:rPr>
          <w:rFonts w:eastAsia="Times New Roman"/>
          <w:color w:val="000000"/>
          <w:sz w:val="28"/>
          <w:szCs w:val="28"/>
        </w:rPr>
        <w:t>рождается  деятельность</w:t>
      </w:r>
      <w:proofErr w:type="gramEnd"/>
      <w:r w:rsidRPr="00FF2DEB">
        <w:rPr>
          <w:rFonts w:eastAsia="Times New Roman"/>
          <w:color w:val="000000"/>
          <w:sz w:val="28"/>
          <w:szCs w:val="28"/>
        </w:rPr>
        <w:t xml:space="preserve"> творческого воображения, происходит взаимосвязь игровой, учебной и трудовой деятельности. Творческие, сюжетно-ролевые, игры в обучении – не просто развлекательный прием или способ организации познавательного материала. Игра обладает огромным эвристическим и убеждающим потенциалом. В результате игры у детей </w:t>
      </w:r>
      <w:proofErr w:type="gramStart"/>
      <w:r w:rsidRPr="00FF2DEB">
        <w:rPr>
          <w:rFonts w:eastAsia="Times New Roman"/>
          <w:color w:val="000000"/>
          <w:sz w:val="28"/>
          <w:szCs w:val="28"/>
        </w:rPr>
        <w:t>рождается  деятельность</w:t>
      </w:r>
      <w:proofErr w:type="gramEnd"/>
      <w:r w:rsidRPr="00FF2DEB">
        <w:rPr>
          <w:rFonts w:eastAsia="Times New Roman"/>
          <w:color w:val="000000"/>
          <w:sz w:val="28"/>
          <w:szCs w:val="28"/>
        </w:rPr>
        <w:t xml:space="preserve"> творческого воображения, происходит взаимосвязь игровой, учебной и трудовой деятельности. На уроках </w:t>
      </w:r>
      <w:proofErr w:type="gramStart"/>
      <w:r w:rsidRPr="00FF2DEB">
        <w:rPr>
          <w:rFonts w:eastAsia="Times New Roman"/>
          <w:color w:val="000000"/>
          <w:sz w:val="28"/>
          <w:szCs w:val="28"/>
        </w:rPr>
        <w:t>технологии  при</w:t>
      </w:r>
      <w:proofErr w:type="gramEnd"/>
      <w:r w:rsidRPr="00FF2DEB">
        <w:rPr>
          <w:rFonts w:eastAsia="Times New Roman"/>
          <w:color w:val="000000"/>
          <w:sz w:val="28"/>
          <w:szCs w:val="28"/>
        </w:rPr>
        <w:t xml:space="preserve"> изучении темы  «Современное производство и техническое и профессиональное образование</w:t>
      </w:r>
      <w:r w:rsidRPr="00FF2DEB">
        <w:rPr>
          <w:rFonts w:eastAsia="Times New Roman"/>
          <w:b/>
          <w:bCs/>
          <w:color w:val="000000"/>
          <w:sz w:val="28"/>
          <w:szCs w:val="28"/>
        </w:rPr>
        <w:t>» </w:t>
      </w:r>
      <w:r w:rsidRPr="00FF2DEB">
        <w:rPr>
          <w:rFonts w:eastAsia="Times New Roman"/>
          <w:color w:val="000000"/>
          <w:sz w:val="28"/>
          <w:szCs w:val="28"/>
        </w:rPr>
        <w:t>уместно проведение ролевых игр, где учащиеся получают роли «Эксперта», «Хранителя времени», «Представителя профессии».</w:t>
      </w:r>
    </w:p>
    <w:p w:rsidR="003D13A0" w:rsidRPr="00FF2DEB" w:rsidRDefault="003D13A0" w:rsidP="00FF2DEB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F2DEB">
        <w:rPr>
          <w:rFonts w:eastAsia="Times New Roman"/>
          <w:color w:val="000000"/>
          <w:sz w:val="28"/>
          <w:szCs w:val="28"/>
        </w:rPr>
        <w:t xml:space="preserve">Итак, под профессиональным самоопределением мы понимаем определение себя относительно выработанных в обществе и осознанно принятых человеком критериев профессионализма (психологической словарь). </w:t>
      </w:r>
    </w:p>
    <w:p w:rsidR="003D13A0" w:rsidRPr="00FF2DEB" w:rsidRDefault="003D13A0" w:rsidP="00FF2DEB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F2DEB">
        <w:rPr>
          <w:rFonts w:eastAsia="Times New Roman"/>
          <w:color w:val="000000"/>
          <w:sz w:val="28"/>
          <w:szCs w:val="28"/>
        </w:rPr>
        <w:t>Исходя из этого определения, можно выделить 3 характеристики, которые находятся в фокусе исследования:</w:t>
      </w:r>
    </w:p>
    <w:p w:rsidR="003D13A0" w:rsidRPr="00FF2DEB" w:rsidRDefault="003D13A0" w:rsidP="00FF2DEB">
      <w:pPr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F2DEB">
        <w:rPr>
          <w:rFonts w:eastAsia="Times New Roman"/>
          <w:color w:val="000000"/>
          <w:sz w:val="28"/>
          <w:szCs w:val="28"/>
        </w:rPr>
        <w:t>критерии профессионализма (представления о компетентностях, которым должен обладать специалист, чтобы бы считать себя профессионалом)</w:t>
      </w:r>
      <w:r w:rsidR="00D41C07">
        <w:rPr>
          <w:rFonts w:eastAsia="Times New Roman"/>
          <w:color w:val="000000"/>
          <w:sz w:val="28"/>
          <w:szCs w:val="28"/>
        </w:rPr>
        <w:t>;</w:t>
      </w:r>
    </w:p>
    <w:p w:rsidR="003D13A0" w:rsidRPr="00FF2DEB" w:rsidRDefault="003D13A0" w:rsidP="00FF2DEB">
      <w:pPr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F2DEB">
        <w:rPr>
          <w:rFonts w:eastAsia="Times New Roman"/>
          <w:color w:val="000000"/>
          <w:sz w:val="28"/>
          <w:szCs w:val="28"/>
        </w:rPr>
        <w:t xml:space="preserve"> профессиональное самочувствие (субъективные ощущения, свидетельствующие о той или иной степени психологической комфортности и удовлетворенности)</w:t>
      </w:r>
      <w:r w:rsidR="00D41C07">
        <w:rPr>
          <w:rFonts w:eastAsia="Times New Roman"/>
          <w:color w:val="000000"/>
          <w:sz w:val="28"/>
          <w:szCs w:val="28"/>
        </w:rPr>
        <w:t>;</w:t>
      </w:r>
      <w:r w:rsidRPr="00FF2DEB">
        <w:rPr>
          <w:rFonts w:eastAsia="Times New Roman"/>
          <w:color w:val="000000"/>
          <w:sz w:val="28"/>
          <w:szCs w:val="28"/>
        </w:rPr>
        <w:t xml:space="preserve"> </w:t>
      </w:r>
    </w:p>
    <w:p w:rsidR="003D13A0" w:rsidRPr="00FF2DEB" w:rsidRDefault="003D13A0" w:rsidP="00FF2DEB">
      <w:pPr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F2DEB">
        <w:rPr>
          <w:rFonts w:eastAsia="Times New Roman"/>
          <w:color w:val="000000"/>
          <w:sz w:val="28"/>
          <w:szCs w:val="28"/>
        </w:rPr>
        <w:t>притязания (стремление достичь результата определенного уровня профессиональной деятельности, это тот уровень профессиональной деятельности, который выбирает человек, зная свои предыдущие результаты.)</w:t>
      </w:r>
    </w:p>
    <w:p w:rsidR="003D13A0" w:rsidRPr="00FF2DEB" w:rsidRDefault="003D13A0" w:rsidP="00FF2DEB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F2DEB">
        <w:rPr>
          <w:rFonts w:eastAsia="Times New Roman"/>
          <w:b/>
          <w:bCs/>
          <w:color w:val="000000"/>
          <w:sz w:val="28"/>
          <w:szCs w:val="28"/>
        </w:rPr>
        <w:t>Сюжет игры</w:t>
      </w:r>
      <w:r w:rsidRPr="00FF2DEB">
        <w:rPr>
          <w:rFonts w:eastAsia="Times New Roman"/>
          <w:color w:val="000000"/>
          <w:sz w:val="28"/>
          <w:szCs w:val="28"/>
        </w:rPr>
        <w:t> - это та сфера действительности, которая воспроизводится детьми. Сюжет представляет собой отражение ребенком определенных действий, событий, взаимоотношений из жизни и деятельности окружающих.  На протяжении истории человечества сюжеты детских игр меняются, поскольку зависят от эпохи, особенностей экономики, культурных, географических, природных условий. К сюжетно-ролевой игре можно отнести игру «</w:t>
      </w:r>
      <w:proofErr w:type="gramStart"/>
      <w:r w:rsidRPr="00FF2DEB">
        <w:rPr>
          <w:rFonts w:eastAsia="Times New Roman"/>
          <w:color w:val="000000"/>
          <w:sz w:val="28"/>
          <w:szCs w:val="28"/>
        </w:rPr>
        <w:t>Фирма  по</w:t>
      </w:r>
      <w:proofErr w:type="gramEnd"/>
      <w:r w:rsidRPr="00FF2DEB">
        <w:rPr>
          <w:rFonts w:eastAsia="Times New Roman"/>
          <w:color w:val="000000"/>
          <w:sz w:val="28"/>
          <w:szCs w:val="28"/>
        </w:rPr>
        <w:t xml:space="preserve"> изготовлению пластиковых окон»</w:t>
      </w:r>
    </w:p>
    <w:p w:rsidR="003D13A0" w:rsidRPr="00FF2DEB" w:rsidRDefault="003D13A0" w:rsidP="00FF2DEB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F2DEB">
        <w:rPr>
          <w:rFonts w:eastAsia="Times New Roman"/>
          <w:b/>
          <w:bCs/>
          <w:color w:val="000000"/>
          <w:sz w:val="28"/>
          <w:szCs w:val="28"/>
        </w:rPr>
        <w:t>Игра «Фирма»</w:t>
      </w:r>
    </w:p>
    <w:p w:rsidR="003D13A0" w:rsidRPr="00FF2DEB" w:rsidRDefault="003D13A0" w:rsidP="00FF2DEB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F2DEB">
        <w:rPr>
          <w:rFonts w:eastAsia="Times New Roman"/>
          <w:color w:val="000000"/>
          <w:sz w:val="28"/>
          <w:szCs w:val="28"/>
        </w:rPr>
        <w:t>Цель: обеспечить дифференцированный подход при работе в подвижных группах.</w:t>
      </w:r>
    </w:p>
    <w:p w:rsidR="003D13A0" w:rsidRPr="00FF2DEB" w:rsidRDefault="003D13A0" w:rsidP="00FF2DEB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F2DEB">
        <w:rPr>
          <w:rFonts w:eastAsia="Times New Roman"/>
          <w:color w:val="000000"/>
          <w:sz w:val="28"/>
          <w:szCs w:val="28"/>
        </w:rPr>
        <w:t>Оборудование: карточки с названиями отделов; листы-заготовки для работы в отделах; сигнальные карточки.</w:t>
      </w:r>
    </w:p>
    <w:p w:rsidR="003D13A0" w:rsidRPr="00FF2DEB" w:rsidRDefault="003D13A0" w:rsidP="00FF2DEB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F2DEB">
        <w:rPr>
          <w:rFonts w:eastAsia="Times New Roman"/>
          <w:color w:val="000000"/>
          <w:sz w:val="28"/>
          <w:szCs w:val="28"/>
        </w:rPr>
        <w:t>В ходе игры учитель выступает в роли консультанта фирмы.</w:t>
      </w:r>
    </w:p>
    <w:p w:rsidR="003D13A0" w:rsidRPr="00FF2DEB" w:rsidRDefault="003D13A0" w:rsidP="00FF2DEB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F2DEB">
        <w:rPr>
          <w:rFonts w:eastAsia="Times New Roman"/>
          <w:b/>
          <w:bCs/>
          <w:color w:val="000000"/>
          <w:sz w:val="28"/>
          <w:szCs w:val="28"/>
        </w:rPr>
        <w:t>ПЕРВЫЙ   этап («мозговой штурм»)</w:t>
      </w:r>
    </w:p>
    <w:p w:rsidR="003D13A0" w:rsidRPr="00FF2DEB" w:rsidRDefault="003D13A0" w:rsidP="00FF2DEB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F2DEB">
        <w:rPr>
          <w:rFonts w:eastAsia="Times New Roman"/>
          <w:color w:val="000000"/>
          <w:sz w:val="28"/>
          <w:szCs w:val="28"/>
        </w:rPr>
        <w:t>Учитель объявляет тему и цели урока, проводит инструктаж начальников отделов.</w:t>
      </w:r>
    </w:p>
    <w:p w:rsidR="003D13A0" w:rsidRPr="00FF2DEB" w:rsidRDefault="003D13A0" w:rsidP="00FF2DEB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F2DEB">
        <w:rPr>
          <w:rFonts w:eastAsia="Times New Roman"/>
          <w:b/>
          <w:bCs/>
          <w:color w:val="000000"/>
          <w:sz w:val="28"/>
          <w:szCs w:val="28"/>
        </w:rPr>
        <w:t>Научный отдел</w:t>
      </w:r>
      <w:r w:rsidRPr="00FF2DEB">
        <w:rPr>
          <w:rFonts w:eastAsia="Times New Roman"/>
          <w:color w:val="000000"/>
          <w:sz w:val="28"/>
          <w:szCs w:val="28"/>
        </w:rPr>
        <w:t> будет заниматься выдвижением гипотез; </w:t>
      </w:r>
    </w:p>
    <w:p w:rsidR="003D13A0" w:rsidRPr="00FF2DEB" w:rsidRDefault="003D13A0" w:rsidP="00FF2DEB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F2DEB">
        <w:rPr>
          <w:rFonts w:eastAsia="Times New Roman"/>
          <w:b/>
          <w:bCs/>
          <w:color w:val="000000"/>
          <w:sz w:val="28"/>
          <w:szCs w:val="28"/>
        </w:rPr>
        <w:t>проектный –</w:t>
      </w:r>
      <w:r w:rsidRPr="00FF2DEB">
        <w:rPr>
          <w:rFonts w:eastAsia="Times New Roman"/>
          <w:color w:val="000000"/>
          <w:sz w:val="28"/>
          <w:szCs w:val="28"/>
        </w:rPr>
        <w:t> построением алгоритма; </w:t>
      </w:r>
    </w:p>
    <w:p w:rsidR="003D13A0" w:rsidRPr="00FF2DEB" w:rsidRDefault="003D13A0" w:rsidP="00FF2DEB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F2DEB">
        <w:rPr>
          <w:rFonts w:eastAsia="Times New Roman"/>
          <w:b/>
          <w:bCs/>
          <w:color w:val="000000"/>
          <w:sz w:val="28"/>
          <w:szCs w:val="28"/>
        </w:rPr>
        <w:t>художественный</w:t>
      </w:r>
      <w:r w:rsidRPr="00FF2DEB">
        <w:rPr>
          <w:rFonts w:eastAsia="Times New Roman"/>
          <w:color w:val="000000"/>
          <w:sz w:val="28"/>
          <w:szCs w:val="28"/>
        </w:rPr>
        <w:t> – представлением проблемы в виде схемы; </w:t>
      </w:r>
      <w:r w:rsidRPr="00FF2DEB">
        <w:rPr>
          <w:rFonts w:eastAsia="Times New Roman"/>
          <w:b/>
          <w:bCs/>
          <w:color w:val="000000"/>
          <w:sz w:val="28"/>
          <w:szCs w:val="28"/>
        </w:rPr>
        <w:t>информационный </w:t>
      </w:r>
      <w:r w:rsidRPr="00FF2DEB">
        <w:rPr>
          <w:rFonts w:eastAsia="Times New Roman"/>
          <w:color w:val="000000"/>
          <w:sz w:val="28"/>
          <w:szCs w:val="28"/>
        </w:rPr>
        <w:t>– сбором информации; </w:t>
      </w:r>
    </w:p>
    <w:p w:rsidR="003D13A0" w:rsidRPr="00FF2DEB" w:rsidRDefault="003D13A0" w:rsidP="00FF2DEB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F2DEB">
        <w:rPr>
          <w:rFonts w:eastAsia="Times New Roman"/>
          <w:b/>
          <w:bCs/>
          <w:color w:val="000000"/>
          <w:sz w:val="28"/>
          <w:szCs w:val="28"/>
        </w:rPr>
        <w:t>независимые эксперты </w:t>
      </w:r>
      <w:r w:rsidRPr="00FF2DEB">
        <w:rPr>
          <w:rFonts w:eastAsia="Times New Roman"/>
          <w:color w:val="000000"/>
          <w:sz w:val="28"/>
          <w:szCs w:val="28"/>
        </w:rPr>
        <w:t>будут заниматься индивидуальной работой по разным направлениям.</w:t>
      </w:r>
    </w:p>
    <w:p w:rsidR="003D13A0" w:rsidRPr="00FF2DEB" w:rsidRDefault="003D13A0" w:rsidP="00FF2DEB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proofErr w:type="gramStart"/>
      <w:r w:rsidRPr="00FF2DEB">
        <w:rPr>
          <w:rFonts w:eastAsia="Times New Roman"/>
          <w:b/>
          <w:bCs/>
          <w:color w:val="000000"/>
          <w:sz w:val="28"/>
          <w:szCs w:val="28"/>
        </w:rPr>
        <w:t>ВТОРОЙ  этап</w:t>
      </w:r>
      <w:proofErr w:type="gramEnd"/>
      <w:r w:rsidRPr="00FF2DEB">
        <w:rPr>
          <w:rFonts w:eastAsia="Times New Roman"/>
          <w:b/>
          <w:bCs/>
          <w:color w:val="000000"/>
          <w:sz w:val="28"/>
          <w:szCs w:val="28"/>
        </w:rPr>
        <w:t xml:space="preserve"> (проектирование конкретной деятельности). </w:t>
      </w:r>
      <w:r w:rsidRPr="00FF2DEB">
        <w:rPr>
          <w:rFonts w:eastAsia="Times New Roman"/>
          <w:color w:val="000000"/>
          <w:sz w:val="28"/>
          <w:szCs w:val="28"/>
        </w:rPr>
        <w:t> Ученики работают в группах-отделах.</w:t>
      </w:r>
    </w:p>
    <w:p w:rsidR="003D13A0" w:rsidRPr="00FF2DEB" w:rsidRDefault="003D13A0" w:rsidP="00FF2DEB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F2DEB">
        <w:rPr>
          <w:rFonts w:eastAsia="Times New Roman"/>
          <w:b/>
          <w:bCs/>
          <w:color w:val="000000"/>
          <w:sz w:val="28"/>
          <w:szCs w:val="28"/>
        </w:rPr>
        <w:t>ТРЕТИЙ ЭТАП</w:t>
      </w:r>
      <w:proofErr w:type="gramStart"/>
      <w:r w:rsidRPr="00FF2DEB">
        <w:rPr>
          <w:rFonts w:eastAsia="Times New Roman"/>
          <w:b/>
          <w:bCs/>
          <w:color w:val="000000"/>
          <w:sz w:val="28"/>
          <w:szCs w:val="28"/>
        </w:rPr>
        <w:t>   (</w:t>
      </w:r>
      <w:proofErr w:type="gramEnd"/>
      <w:r w:rsidRPr="00FF2DEB">
        <w:rPr>
          <w:rFonts w:eastAsia="Times New Roman"/>
          <w:b/>
          <w:bCs/>
          <w:color w:val="000000"/>
          <w:sz w:val="28"/>
          <w:szCs w:val="28"/>
        </w:rPr>
        <w:t>защита, систематизация, оценка и отбор лучших проектов</w:t>
      </w:r>
      <w:r w:rsidRPr="00FF2DEB">
        <w:rPr>
          <w:rFonts w:eastAsia="Times New Roman"/>
          <w:color w:val="000000"/>
          <w:sz w:val="28"/>
          <w:szCs w:val="28"/>
        </w:rPr>
        <w:t>)</w:t>
      </w:r>
    </w:p>
    <w:p w:rsidR="003D13A0" w:rsidRPr="00FF2DEB" w:rsidRDefault="003D13A0" w:rsidP="00FF2DEB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F2DEB">
        <w:rPr>
          <w:rFonts w:eastAsia="Times New Roman"/>
          <w:color w:val="000000"/>
          <w:sz w:val="28"/>
          <w:szCs w:val="28"/>
        </w:rPr>
        <w:t>Учебный материал   технологии способствует проведению различных игр во время уроков. Игры, которые проводятся в процессе обучения, называются </w:t>
      </w:r>
      <w:r w:rsidRPr="00FF2DEB">
        <w:rPr>
          <w:rFonts w:eastAsia="Times New Roman"/>
          <w:b/>
          <w:bCs/>
          <w:color w:val="000000"/>
          <w:sz w:val="28"/>
          <w:szCs w:val="28"/>
        </w:rPr>
        <w:t>дидактическими.</w:t>
      </w:r>
    </w:p>
    <w:p w:rsidR="003D13A0" w:rsidRPr="00FF2DEB" w:rsidRDefault="003D13A0" w:rsidP="00FF2DEB">
      <w:pPr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F2DEB">
        <w:rPr>
          <w:rFonts w:eastAsia="Times New Roman"/>
          <w:color w:val="000000"/>
          <w:sz w:val="28"/>
          <w:szCs w:val="28"/>
        </w:rPr>
        <w:t xml:space="preserve">В ответ на ситуацию, которую не получается </w:t>
      </w:r>
      <w:proofErr w:type="gramStart"/>
      <w:r w:rsidRPr="00FF2DEB">
        <w:rPr>
          <w:rFonts w:eastAsia="Times New Roman"/>
          <w:color w:val="000000"/>
          <w:sz w:val="28"/>
          <w:szCs w:val="28"/>
        </w:rPr>
        <w:t>решать</w:t>
      </w:r>
      <w:proofErr w:type="gramEnd"/>
      <w:r w:rsidRPr="00FF2DEB">
        <w:rPr>
          <w:rFonts w:eastAsia="Times New Roman"/>
          <w:color w:val="000000"/>
          <w:sz w:val="28"/>
          <w:szCs w:val="28"/>
        </w:rPr>
        <w:t xml:space="preserve"> как раньше, (при условии рефлексии) у педагога возникает пониман</w:t>
      </w:r>
      <w:r w:rsidR="00AB39A8">
        <w:rPr>
          <w:rFonts w:eastAsia="Times New Roman"/>
          <w:color w:val="000000"/>
          <w:sz w:val="28"/>
          <w:szCs w:val="28"/>
        </w:rPr>
        <w:t xml:space="preserve">ие своих ресурсов и дефицитов, </w:t>
      </w:r>
      <w:r w:rsidRPr="00FF2DEB">
        <w:rPr>
          <w:rFonts w:eastAsia="Times New Roman"/>
          <w:color w:val="000000"/>
          <w:sz w:val="28"/>
          <w:szCs w:val="28"/>
        </w:rPr>
        <w:t xml:space="preserve">т. е. он понимает границы своих возможностей и видит пути их преодоления.  В случае продуктивного разрешения конфликтов на материале Игр, через понимание своих границ педагог «чувствует себя» в профессии, появляется чувствительность к </w:t>
      </w:r>
      <w:r w:rsidR="00D41C07" w:rsidRPr="00FF2DEB">
        <w:rPr>
          <w:rFonts w:eastAsia="Times New Roman"/>
          <w:color w:val="000000"/>
          <w:sz w:val="28"/>
          <w:szCs w:val="28"/>
        </w:rPr>
        <w:t>профессиональному материалу</w:t>
      </w:r>
      <w:r w:rsidRPr="00FF2DEB">
        <w:rPr>
          <w:rFonts w:eastAsia="Times New Roman"/>
          <w:color w:val="000000"/>
          <w:sz w:val="28"/>
          <w:szCs w:val="28"/>
        </w:rPr>
        <w:t>.</w:t>
      </w:r>
    </w:p>
    <w:p w:rsidR="003D13A0" w:rsidRPr="00FF2DEB" w:rsidRDefault="003D13A0" w:rsidP="00D41C07">
      <w:pPr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F2DEB">
        <w:rPr>
          <w:rFonts w:eastAsia="Times New Roman"/>
          <w:color w:val="000000"/>
          <w:sz w:val="28"/>
          <w:szCs w:val="28"/>
        </w:rPr>
        <w:t>На основании выше сказанного предполагается</w:t>
      </w:r>
      <w:r w:rsidR="00D41C07">
        <w:rPr>
          <w:rFonts w:eastAsia="Times New Roman"/>
          <w:color w:val="000000"/>
          <w:sz w:val="28"/>
          <w:szCs w:val="28"/>
        </w:rPr>
        <w:t xml:space="preserve"> </w:t>
      </w:r>
      <w:r w:rsidRPr="00FF2DEB">
        <w:rPr>
          <w:rFonts w:eastAsia="Times New Roman"/>
          <w:color w:val="000000"/>
          <w:sz w:val="28"/>
          <w:szCs w:val="28"/>
        </w:rPr>
        <w:t xml:space="preserve">продуктивное разрешение конфликтов в условиях соревнований способствует профессиональному самоопределению (повышению уровня притязаний, «чувствованию» себя в профессии, изменению критериев профессионализма). </w:t>
      </w:r>
    </w:p>
    <w:p w:rsidR="003D13A0" w:rsidRPr="00FF2DEB" w:rsidRDefault="003D13A0" w:rsidP="00FF2DEB">
      <w:pPr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F2DEB">
        <w:rPr>
          <w:rFonts w:eastAsia="Times New Roman"/>
          <w:color w:val="000000"/>
          <w:sz w:val="28"/>
          <w:szCs w:val="28"/>
        </w:rPr>
        <w:t xml:space="preserve">Участие в технологических, профильных играх способствует развитию метапредметных компетентностей (эффективная коммуникация) </w:t>
      </w:r>
    </w:p>
    <w:p w:rsidR="003D13A0" w:rsidRPr="00FF2DEB" w:rsidRDefault="003D13A0" w:rsidP="00FF2DEB">
      <w:pPr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F2DEB">
        <w:rPr>
          <w:rFonts w:eastAsia="Times New Roman"/>
          <w:color w:val="000000"/>
          <w:sz w:val="28"/>
          <w:szCs w:val="28"/>
        </w:rPr>
        <w:t xml:space="preserve">Под профессиональным самоопределением мы понимаем определение себя относительно выработанных в обществе и осознанно принятых человеком критериев профессионализма. </w:t>
      </w:r>
    </w:p>
    <w:p w:rsidR="003D13A0" w:rsidRPr="00FF2DEB" w:rsidRDefault="003D13A0" w:rsidP="00FF2DEB">
      <w:pPr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F2DEB">
        <w:rPr>
          <w:rFonts w:eastAsia="Times New Roman"/>
          <w:color w:val="000000"/>
          <w:sz w:val="28"/>
          <w:szCs w:val="28"/>
        </w:rPr>
        <w:t>Выделяются 3 элемента самоопределения:</w:t>
      </w:r>
    </w:p>
    <w:p w:rsidR="003D13A0" w:rsidRPr="00FF2DEB" w:rsidRDefault="003D13A0" w:rsidP="00FF2DEB">
      <w:pPr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F2DEB">
        <w:rPr>
          <w:rFonts w:eastAsia="Times New Roman"/>
          <w:color w:val="000000"/>
          <w:sz w:val="28"/>
          <w:szCs w:val="28"/>
        </w:rPr>
        <w:t>критерии профессионализма (представления о компетентностях, которым должен обладать специалист, чтобы бы считать себя профессионалом)</w:t>
      </w:r>
      <w:r w:rsidR="001C246B">
        <w:rPr>
          <w:rFonts w:eastAsia="Times New Roman"/>
          <w:color w:val="000000"/>
          <w:sz w:val="28"/>
          <w:szCs w:val="28"/>
        </w:rPr>
        <w:t>;</w:t>
      </w:r>
      <w:r w:rsidRPr="00FF2DEB">
        <w:rPr>
          <w:rFonts w:eastAsia="Times New Roman"/>
          <w:color w:val="000000"/>
          <w:sz w:val="28"/>
          <w:szCs w:val="28"/>
        </w:rPr>
        <w:t xml:space="preserve"> </w:t>
      </w:r>
    </w:p>
    <w:p w:rsidR="003D13A0" w:rsidRPr="00FF2DEB" w:rsidRDefault="003D13A0" w:rsidP="00FF2DEB">
      <w:pPr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F2DEB">
        <w:rPr>
          <w:rFonts w:eastAsia="Times New Roman"/>
          <w:color w:val="000000"/>
          <w:sz w:val="28"/>
          <w:szCs w:val="28"/>
        </w:rPr>
        <w:t>профессиональное самочувствие (субъективные ощущения, свидетельствующие о той или иной степени психологической комфортности и удовлетворенности)</w:t>
      </w:r>
      <w:r w:rsidR="001C246B">
        <w:rPr>
          <w:rFonts w:eastAsia="Times New Roman"/>
          <w:color w:val="000000"/>
          <w:sz w:val="28"/>
          <w:szCs w:val="28"/>
        </w:rPr>
        <w:t>;</w:t>
      </w:r>
      <w:r w:rsidRPr="00FF2DEB">
        <w:rPr>
          <w:rFonts w:eastAsia="Times New Roman"/>
          <w:color w:val="000000"/>
          <w:sz w:val="28"/>
          <w:szCs w:val="28"/>
        </w:rPr>
        <w:t xml:space="preserve"> </w:t>
      </w:r>
    </w:p>
    <w:p w:rsidR="003D13A0" w:rsidRPr="00FF2DEB" w:rsidRDefault="003D13A0" w:rsidP="00FF2DEB">
      <w:pPr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F2DEB">
        <w:rPr>
          <w:rFonts w:eastAsia="Times New Roman"/>
          <w:color w:val="000000"/>
          <w:sz w:val="28"/>
          <w:szCs w:val="28"/>
        </w:rPr>
        <w:t xml:space="preserve">притязания (стремление достичь результата определенного уровня профессиональной деятельности, это тот уровень профессиональной деятельности, который выбирает человек, </w:t>
      </w:r>
      <w:r w:rsidR="001C246B">
        <w:rPr>
          <w:rFonts w:eastAsia="Times New Roman"/>
          <w:color w:val="000000"/>
          <w:sz w:val="28"/>
          <w:szCs w:val="28"/>
        </w:rPr>
        <w:t>зная свои предыдущие результаты</w:t>
      </w:r>
      <w:r w:rsidRPr="00FF2DEB">
        <w:rPr>
          <w:rFonts w:eastAsia="Times New Roman"/>
          <w:color w:val="000000"/>
          <w:sz w:val="28"/>
          <w:szCs w:val="28"/>
        </w:rPr>
        <w:t>)</w:t>
      </w:r>
      <w:r w:rsidR="001C246B">
        <w:rPr>
          <w:rFonts w:eastAsia="Times New Roman"/>
          <w:color w:val="000000"/>
          <w:sz w:val="28"/>
          <w:szCs w:val="28"/>
        </w:rPr>
        <w:t>.</w:t>
      </w:r>
    </w:p>
    <w:p w:rsidR="003D13A0" w:rsidRPr="00FF2DEB" w:rsidRDefault="003D13A0" w:rsidP="009C21FF">
      <w:pPr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F2DEB">
        <w:rPr>
          <w:rFonts w:eastAsia="Times New Roman"/>
          <w:color w:val="000000"/>
          <w:sz w:val="28"/>
          <w:szCs w:val="28"/>
        </w:rPr>
        <w:t xml:space="preserve">Выводы по этапу: </w:t>
      </w:r>
      <w:r w:rsidR="009C21FF">
        <w:rPr>
          <w:rFonts w:eastAsia="Times New Roman"/>
          <w:color w:val="000000"/>
          <w:sz w:val="28"/>
          <w:szCs w:val="28"/>
        </w:rPr>
        <w:t>м</w:t>
      </w:r>
      <w:r w:rsidRPr="00FF2DEB">
        <w:rPr>
          <w:rFonts w:eastAsia="Times New Roman"/>
          <w:color w:val="000000"/>
          <w:sz w:val="28"/>
          <w:szCs w:val="28"/>
        </w:rPr>
        <w:t xml:space="preserve">ы провели исследование допрофессионального самоопределения участников технологических игр. В состав самоопределения входят три компонента: критерии технологичности, допрофессиональное самочувствие и уровень притязаний. </w:t>
      </w:r>
    </w:p>
    <w:p w:rsidR="003D13A0" w:rsidRPr="00FF2DEB" w:rsidRDefault="003D13A0" w:rsidP="00FF2DEB">
      <w:pPr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F2DEB">
        <w:rPr>
          <w:rFonts w:eastAsia="Times New Roman"/>
          <w:color w:val="000000"/>
          <w:sz w:val="28"/>
          <w:szCs w:val="28"/>
        </w:rPr>
        <w:t xml:space="preserve">Но в то же время у них наблюдается активность, которую они не могут направить в определенное русло, т. к. не видят зон своего возможного развития и перспектив. </w:t>
      </w:r>
    </w:p>
    <w:p w:rsidR="003D13A0" w:rsidRPr="00FF2DEB" w:rsidRDefault="003D13A0" w:rsidP="00FF2DEB">
      <w:pPr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F2DEB">
        <w:rPr>
          <w:rFonts w:eastAsia="Times New Roman"/>
          <w:color w:val="000000"/>
          <w:sz w:val="28"/>
          <w:szCs w:val="28"/>
        </w:rPr>
        <w:t xml:space="preserve">Выводы по этапу: в целом можно сказать, что испытуемые успешно справляются с задачей </w:t>
      </w:r>
      <w:proofErr w:type="spellStart"/>
      <w:r w:rsidRPr="00FF2DEB">
        <w:rPr>
          <w:rFonts w:eastAsia="Times New Roman"/>
          <w:color w:val="000000"/>
          <w:sz w:val="28"/>
          <w:szCs w:val="28"/>
        </w:rPr>
        <w:t>замысливания</w:t>
      </w:r>
      <w:proofErr w:type="spellEnd"/>
      <w:r w:rsidRPr="00FF2DEB">
        <w:rPr>
          <w:rFonts w:eastAsia="Times New Roman"/>
          <w:color w:val="000000"/>
          <w:sz w:val="28"/>
          <w:szCs w:val="28"/>
        </w:rPr>
        <w:t xml:space="preserve"> и кодирования замысла в речевое высказывание. </w:t>
      </w:r>
    </w:p>
    <w:p w:rsidR="003D13A0" w:rsidRPr="00FF2DEB" w:rsidRDefault="003D13A0" w:rsidP="00FF2DEB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F2DEB">
        <w:rPr>
          <w:rFonts w:eastAsia="Times New Roman"/>
          <w:color w:val="000000"/>
          <w:sz w:val="28"/>
          <w:szCs w:val="28"/>
        </w:rPr>
        <w:t>Таким образом, игровые технологии на уроках и во внеурочной деятельности можно применять на всех ступенях школьного образования.</w:t>
      </w:r>
    </w:p>
    <w:p w:rsidR="003D13A0" w:rsidRPr="00FF2DEB" w:rsidRDefault="003D13A0" w:rsidP="00FF2DEB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F2DEB">
        <w:rPr>
          <w:rFonts w:eastAsia="Times New Roman"/>
          <w:color w:val="000000"/>
          <w:sz w:val="28"/>
          <w:szCs w:val="28"/>
        </w:rPr>
        <w:t> Правильный отбор игр позволяет их использовать на различных типах уроков: от изучения нового материала до уроков обобщения и систематизации знаний.</w:t>
      </w:r>
    </w:p>
    <w:p w:rsidR="003D13A0" w:rsidRPr="00FF2DEB" w:rsidRDefault="003D13A0" w:rsidP="00FF2DEB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F2DEB">
        <w:rPr>
          <w:rFonts w:eastAsia="Times New Roman"/>
          <w:color w:val="000000"/>
          <w:sz w:val="28"/>
          <w:szCs w:val="28"/>
        </w:rPr>
        <w:t xml:space="preserve">Игры оказывают сильное эмоциональное воздействие на учащихся, формируют </w:t>
      </w:r>
      <w:bookmarkStart w:id="0" w:name="_GoBack"/>
      <w:bookmarkEnd w:id="0"/>
      <w:r w:rsidR="00B3573F" w:rsidRPr="00FF2DEB">
        <w:rPr>
          <w:rFonts w:eastAsia="Times New Roman"/>
          <w:color w:val="000000"/>
          <w:sz w:val="28"/>
          <w:szCs w:val="28"/>
        </w:rPr>
        <w:t>необходимые умения</w:t>
      </w:r>
      <w:r w:rsidRPr="00FF2DEB">
        <w:rPr>
          <w:rFonts w:eastAsia="Times New Roman"/>
          <w:color w:val="000000"/>
          <w:sz w:val="28"/>
          <w:szCs w:val="28"/>
        </w:rPr>
        <w:t xml:space="preserve"> и навыки для данной возрастной группы: прежде всего коммуникативные, умение работать в группе, принимать решения, брать ответственность на себя. Они развивают организаторские способности, воспитывают чувство сопереживания, стимулируют взаимовыручку в решении трудных проблем. </w:t>
      </w:r>
    </w:p>
    <w:p w:rsidR="003D13A0" w:rsidRPr="00FF2DEB" w:rsidRDefault="003D13A0" w:rsidP="00FF2DEB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F2DEB">
        <w:rPr>
          <w:rFonts w:eastAsia="Times New Roman"/>
          <w:color w:val="000000"/>
          <w:sz w:val="28"/>
          <w:szCs w:val="28"/>
        </w:rPr>
        <w:t>Таким образом, использование в учебном процессе игровых методов позволяет решать целый комплекс педагогических задач. Применение игровых технологий в процессе обучения повышают эффективность образования учащихся в области безопасности жизнедеятельности. Но даже самая лучшая игра не может обеспечить достижения всех образовательно-воспитательных целей, поэтому игровые технологии необходимо рассматривать в системе всех форм и методов учебной работы, применяемых в обучении.</w:t>
      </w:r>
    </w:p>
    <w:p w:rsidR="003D13A0" w:rsidRPr="00FF2DEB" w:rsidRDefault="003D13A0" w:rsidP="00FF2DEB">
      <w:pPr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3D13A0" w:rsidRPr="00FF2DEB" w:rsidRDefault="003D13A0" w:rsidP="00FF2DEB">
      <w:pPr>
        <w:spacing w:line="360" w:lineRule="auto"/>
        <w:ind w:firstLine="709"/>
        <w:jc w:val="both"/>
        <w:rPr>
          <w:sz w:val="28"/>
          <w:szCs w:val="28"/>
        </w:rPr>
      </w:pPr>
    </w:p>
    <w:p w:rsidR="003D13A0" w:rsidRPr="00FF2DEB" w:rsidRDefault="003D13A0" w:rsidP="00FF2DEB">
      <w:pPr>
        <w:spacing w:line="360" w:lineRule="auto"/>
        <w:ind w:firstLine="709"/>
        <w:jc w:val="both"/>
        <w:rPr>
          <w:sz w:val="28"/>
          <w:szCs w:val="28"/>
        </w:rPr>
      </w:pPr>
    </w:p>
    <w:sectPr w:rsidR="003D13A0" w:rsidRPr="00FF2DEB" w:rsidSect="00A824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3D13A0"/>
    <w:rsid w:val="000019BB"/>
    <w:rsid w:val="00062AC0"/>
    <w:rsid w:val="0008789E"/>
    <w:rsid w:val="001C246B"/>
    <w:rsid w:val="00224B27"/>
    <w:rsid w:val="002D21F8"/>
    <w:rsid w:val="00305F63"/>
    <w:rsid w:val="003D13A0"/>
    <w:rsid w:val="004243D9"/>
    <w:rsid w:val="00456F3B"/>
    <w:rsid w:val="0049047E"/>
    <w:rsid w:val="005B13DD"/>
    <w:rsid w:val="006C1608"/>
    <w:rsid w:val="006D27DD"/>
    <w:rsid w:val="00761DA6"/>
    <w:rsid w:val="00802A99"/>
    <w:rsid w:val="00933A6B"/>
    <w:rsid w:val="009C21FF"/>
    <w:rsid w:val="00A311F3"/>
    <w:rsid w:val="00A824FD"/>
    <w:rsid w:val="00AB39A8"/>
    <w:rsid w:val="00B3573F"/>
    <w:rsid w:val="00CF44F3"/>
    <w:rsid w:val="00D41C07"/>
    <w:rsid w:val="00DF6E00"/>
    <w:rsid w:val="00FF2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60807C-4569-40F8-B6F6-B39896D92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3A0"/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62AC0"/>
    <w:rPr>
      <w:b/>
      <w:bCs/>
    </w:rPr>
  </w:style>
  <w:style w:type="paragraph" w:customStyle="1" w:styleId="1">
    <w:name w:val="Без интервала1"/>
    <w:rsid w:val="003D13A0"/>
    <w:rPr>
      <w:rFonts w:ascii="Times New Roman" w:eastAsia="Times New Roman" w:hAnsi="Times New Roman" w:cs="Times New Roman"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8</Pages>
  <Words>1815</Words>
  <Characters>10346</Characters>
  <Application>Microsoft Office Word</Application>
  <DocSecurity>0</DocSecurity>
  <Lines>86</Lines>
  <Paragraphs>24</Paragraphs>
  <ScaleCrop>false</ScaleCrop>
  <Company>Microsoft</Company>
  <LinksUpToDate>false</LinksUpToDate>
  <CharactersWithSpaces>12137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</dc:creator>
  <cp:lastModifiedBy>user</cp:lastModifiedBy>
  <cp:revision>16</cp:revision>
  <dcterms:created xsi:type="dcterms:W3CDTF">2024-04-11T09:16:00Z</dcterms:created>
  <dcterms:modified xsi:type="dcterms:W3CDTF">2025-04-08T08:10:00Z</dcterms:modified>
</cp:coreProperties>
</file>