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3C" w:rsidRPr="00DB2EAF" w:rsidRDefault="00B87433" w:rsidP="00767C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EAF">
        <w:rPr>
          <w:rFonts w:ascii="Times New Roman" w:hAnsi="Times New Roman" w:cs="Times New Roman"/>
          <w:b/>
          <w:bCs/>
          <w:sz w:val="28"/>
          <w:szCs w:val="28"/>
        </w:rPr>
        <w:t>РЕВЕРСИВНОЕ НАСТАВНИЧЕСТВО В СИСТЕМЕ ДОПОЛНИТЕЛЬНОГО ОБРАЗОВАНИЯ</w:t>
      </w:r>
      <w:r w:rsidR="00F0562C" w:rsidRPr="00DB2EAF">
        <w:rPr>
          <w:rFonts w:ascii="Times New Roman" w:hAnsi="Times New Roman" w:cs="Times New Roman"/>
          <w:b/>
          <w:bCs/>
          <w:sz w:val="28"/>
          <w:szCs w:val="28"/>
        </w:rPr>
        <w:t xml:space="preserve"> ДЕТЕЙ </w:t>
      </w:r>
    </w:p>
    <w:p w:rsidR="00B87433" w:rsidRPr="00767C28" w:rsidRDefault="00B17623" w:rsidP="00767C28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i/>
          <w:sz w:val="28"/>
          <w:szCs w:val="28"/>
          <w:lang w:eastAsia="zh-CN"/>
        </w:rPr>
      </w:pPr>
      <w:proofErr w:type="spellStart"/>
      <w:r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Меликян</w:t>
      </w:r>
      <w:proofErr w:type="spellEnd"/>
      <w:r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 xml:space="preserve"> </w:t>
      </w:r>
      <w:proofErr w:type="spellStart"/>
      <w:r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Карина</w:t>
      </w:r>
      <w:proofErr w:type="spellEnd"/>
      <w:r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 xml:space="preserve"> Александровна</w:t>
      </w:r>
      <w:r w:rsidR="00B87433"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,</w:t>
      </w:r>
    </w:p>
    <w:p w:rsidR="00B87433" w:rsidRPr="00767C28" w:rsidRDefault="00B87433" w:rsidP="00767C28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i/>
          <w:sz w:val="28"/>
          <w:szCs w:val="28"/>
          <w:lang w:eastAsia="zh-CN"/>
        </w:rPr>
      </w:pPr>
      <w:r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 xml:space="preserve">учитель </w:t>
      </w:r>
      <w:r w:rsidR="00312EFD"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начальных классов</w:t>
      </w:r>
      <w:r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 xml:space="preserve">, </w:t>
      </w:r>
    </w:p>
    <w:p w:rsidR="00B87433" w:rsidRPr="00767C28" w:rsidRDefault="00312EFD" w:rsidP="00767C28">
      <w:pPr>
        <w:spacing w:after="0" w:line="240" w:lineRule="auto"/>
        <w:ind w:firstLine="4536"/>
        <w:jc w:val="both"/>
        <w:rPr>
          <w:rFonts w:ascii="Times New Roman" w:hAnsi="Times New Roman" w:cs="Times New Roman"/>
          <w:bCs/>
          <w:i/>
          <w:sz w:val="28"/>
          <w:szCs w:val="28"/>
          <w:lang w:eastAsia="zh-CN"/>
        </w:rPr>
      </w:pPr>
      <w:r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МБОУ НОШ №24</w:t>
      </w:r>
    </w:p>
    <w:p w:rsidR="00B87433" w:rsidRPr="00767C28" w:rsidRDefault="00312EFD" w:rsidP="00767C28">
      <w:pPr>
        <w:spacing w:after="0" w:line="240" w:lineRule="auto"/>
        <w:ind w:firstLine="45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г. Михайло</w:t>
      </w:r>
      <w:proofErr w:type="gramStart"/>
      <w:r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>вск</w:t>
      </w:r>
      <w:r w:rsidR="00B87433" w:rsidRPr="00767C28">
        <w:rPr>
          <w:rFonts w:ascii="Times New Roman" w:hAnsi="Times New Roman" w:cs="Times New Roman"/>
          <w:bCs/>
          <w:i/>
          <w:sz w:val="28"/>
          <w:szCs w:val="28"/>
          <w:lang w:eastAsia="zh-CN"/>
        </w:rPr>
        <w:t xml:space="preserve"> </w:t>
      </w:r>
      <w:r w:rsidR="00B87433" w:rsidRPr="00767C28">
        <w:rPr>
          <w:rFonts w:ascii="Times New Roman" w:hAnsi="Times New Roman" w:cs="Times New Roman"/>
          <w:i/>
          <w:sz w:val="28"/>
          <w:szCs w:val="28"/>
        </w:rPr>
        <w:t>Шп</w:t>
      </w:r>
      <w:proofErr w:type="gramEnd"/>
      <w:r w:rsidR="00B87433" w:rsidRPr="00767C28">
        <w:rPr>
          <w:rFonts w:ascii="Times New Roman" w:hAnsi="Times New Roman" w:cs="Times New Roman"/>
          <w:i/>
          <w:sz w:val="28"/>
          <w:szCs w:val="28"/>
        </w:rPr>
        <w:t>аковского</w:t>
      </w:r>
    </w:p>
    <w:p w:rsidR="00B87433" w:rsidRPr="00767C28" w:rsidRDefault="00B87433" w:rsidP="00767C28">
      <w:pPr>
        <w:spacing w:after="0" w:line="240" w:lineRule="auto"/>
        <w:ind w:firstLine="453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7C28">
        <w:rPr>
          <w:rFonts w:ascii="Times New Roman" w:hAnsi="Times New Roman" w:cs="Times New Roman"/>
          <w:i/>
          <w:sz w:val="28"/>
          <w:szCs w:val="28"/>
        </w:rPr>
        <w:t xml:space="preserve">муниципального округа </w:t>
      </w:r>
    </w:p>
    <w:p w:rsidR="0064243C" w:rsidRDefault="00B87433" w:rsidP="00767C28">
      <w:pPr>
        <w:spacing w:after="0" w:line="240" w:lineRule="auto"/>
        <w:ind w:left="3828" w:firstLine="708"/>
        <w:rPr>
          <w:rFonts w:ascii="Times New Roman" w:hAnsi="Times New Roman" w:cs="Times New Roman"/>
          <w:i/>
          <w:sz w:val="28"/>
          <w:szCs w:val="28"/>
        </w:rPr>
      </w:pPr>
      <w:r w:rsidRPr="00767C28">
        <w:rPr>
          <w:rFonts w:ascii="Times New Roman" w:hAnsi="Times New Roman" w:cs="Times New Roman"/>
          <w:i/>
          <w:sz w:val="28"/>
          <w:szCs w:val="28"/>
        </w:rPr>
        <w:t>Ставропольского края</w:t>
      </w:r>
    </w:p>
    <w:p w:rsidR="00F0562C" w:rsidRPr="00767C28" w:rsidRDefault="00F0562C" w:rsidP="00767C28">
      <w:pPr>
        <w:spacing w:after="0" w:line="240" w:lineRule="auto"/>
        <w:ind w:left="3828" w:firstLine="708"/>
        <w:rPr>
          <w:rFonts w:ascii="Times New Roman" w:hAnsi="Times New Roman" w:cs="Times New Roman"/>
          <w:sz w:val="28"/>
          <w:szCs w:val="28"/>
        </w:rPr>
      </w:pP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>Современное общество, находящееся в условиях стремительных изменений и технологических преобразований, требует от образовательн</w:t>
      </w:r>
      <w:r w:rsidR="00B87433" w:rsidRPr="00767C28">
        <w:rPr>
          <w:rStyle w:val="fontStyleText"/>
        </w:rPr>
        <w:t>ой</w:t>
      </w:r>
      <w:r w:rsidRPr="00767C28">
        <w:rPr>
          <w:rStyle w:val="fontStyleText"/>
        </w:rPr>
        <w:t xml:space="preserve"> систем</w:t>
      </w:r>
      <w:r w:rsidR="00B87433" w:rsidRPr="00767C28">
        <w:rPr>
          <w:rStyle w:val="fontStyleText"/>
        </w:rPr>
        <w:t>ы</w:t>
      </w:r>
      <w:r w:rsidRPr="00767C28">
        <w:rPr>
          <w:rStyle w:val="fontStyleText"/>
        </w:rPr>
        <w:t xml:space="preserve"> гибкости и адаптивности. В этом контексте реверсивное наставничество становится важным инструментом, способствующим не только обмену знаниями, но и формированию новых подходов к обучению и взаимодействию между участниками образовательного процесса. Реверсивное наставничество, как концепция, подразумевает двусторонний процесс, в котором опытные специалисты и молодые профессионалы обмениваются знаниями и навыками, что позволяет обеим сторонам развиваться и адаптироваться к новым условиям.</w:t>
      </w:r>
    </w:p>
    <w:p w:rsidR="00767C28" w:rsidRPr="00767C28" w:rsidRDefault="0064243C" w:rsidP="00767C28">
      <w:pPr>
        <w:pStyle w:val="futurismarkdown-paragraph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4"/>
          <w:rFonts w:ascii="Arial" w:hAnsi="Arial" w:cs="Arial"/>
          <w:color w:val="333333"/>
          <w:sz w:val="28"/>
          <w:szCs w:val="28"/>
        </w:rPr>
      </w:pPr>
      <w:r w:rsidRPr="00767C28">
        <w:rPr>
          <w:rStyle w:val="fontStyleText"/>
        </w:rPr>
        <w:t xml:space="preserve">В условиях быстрого развития технологий и изменения культурных трендов, традиционные модели наставничества, где опытный педагог передает свои знания ученику, становятся недостаточными. Реверсивное наставничество предлагает новую парадигму, в которой молодые специалисты могут делиться свежими идеями и современными подходами, в то время как более опытные коллеги могут передавать свои знания о методах и практиках, проверенных временем. Это создает уникальную возможность для обеих сторон, </w:t>
      </w:r>
      <w:proofErr w:type="gramStart"/>
      <w:r w:rsidRPr="00767C28">
        <w:rPr>
          <w:rStyle w:val="fontStyleText"/>
        </w:rPr>
        <w:t>позволяя им учиться друг у</w:t>
      </w:r>
      <w:proofErr w:type="gramEnd"/>
      <w:r w:rsidRPr="00767C28">
        <w:rPr>
          <w:rStyle w:val="fontStyleText"/>
        </w:rPr>
        <w:t xml:space="preserve"> друга и развивать свои профессиональные навыки.</w:t>
      </w:r>
      <w:r w:rsidR="00767C28" w:rsidRPr="00767C28">
        <w:rPr>
          <w:rStyle w:val="a4"/>
          <w:rFonts w:ascii="Arial" w:hAnsi="Arial" w:cs="Arial"/>
          <w:color w:val="333333"/>
          <w:sz w:val="28"/>
          <w:szCs w:val="28"/>
        </w:rPr>
        <w:t xml:space="preserve"> </w:t>
      </w:r>
    </w:p>
    <w:p w:rsidR="00767C28" w:rsidRPr="00F0562C" w:rsidRDefault="00F0562C" w:rsidP="00767C28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767C28" w:rsidRPr="00F0562C">
        <w:rPr>
          <w:rFonts w:ascii="Times New Roman" w:hAnsi="Times New Roman" w:cs="Times New Roman"/>
          <w:i/>
          <w:sz w:val="28"/>
          <w:szCs w:val="28"/>
        </w:rPr>
        <w:t>римеры использования модели реверсивного наставничества:</w:t>
      </w:r>
    </w:p>
    <w:p w:rsidR="00767C28" w:rsidRPr="00767C28" w:rsidRDefault="00767C28" w:rsidP="00767C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562C">
        <w:rPr>
          <w:rFonts w:ascii="Times New Roman" w:hAnsi="Times New Roman" w:cs="Times New Roman"/>
          <w:i/>
          <w:sz w:val="28"/>
          <w:szCs w:val="28"/>
        </w:rPr>
        <w:t>Менторство</w:t>
      </w:r>
      <w:proofErr w:type="spellEnd"/>
      <w:r w:rsidRPr="00F0562C">
        <w:rPr>
          <w:rFonts w:ascii="Times New Roman" w:hAnsi="Times New Roman" w:cs="Times New Roman"/>
          <w:i/>
          <w:sz w:val="28"/>
          <w:szCs w:val="28"/>
        </w:rPr>
        <w:t>.</w:t>
      </w:r>
      <w:r w:rsidRPr="00767C28">
        <w:rPr>
          <w:rFonts w:ascii="Times New Roman" w:hAnsi="Times New Roman" w:cs="Times New Roman"/>
          <w:sz w:val="28"/>
          <w:szCs w:val="28"/>
        </w:rPr>
        <w:t xml:space="preserve"> Опытные учителя становятся наставниками для новых преподавателей. Они предоставляют поддержку, советы и руководство новичкам, помогая им освоиться в профессии и развить свои навыки. </w:t>
      </w:r>
    </w:p>
    <w:p w:rsidR="00767C28" w:rsidRPr="00767C28" w:rsidRDefault="00767C28" w:rsidP="00767C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2C">
        <w:rPr>
          <w:rFonts w:ascii="Times New Roman" w:hAnsi="Times New Roman" w:cs="Times New Roman"/>
          <w:i/>
          <w:sz w:val="28"/>
          <w:szCs w:val="28"/>
        </w:rPr>
        <w:lastRenderedPageBreak/>
        <w:t>Равноправное сотрудничество.</w:t>
      </w:r>
      <w:r w:rsidRPr="00767C28">
        <w:rPr>
          <w:rFonts w:ascii="Times New Roman" w:hAnsi="Times New Roman" w:cs="Times New Roman"/>
          <w:sz w:val="28"/>
          <w:szCs w:val="28"/>
        </w:rPr>
        <w:t xml:space="preserve"> Молодые и опытные учителя работают вместе над общими проектами или заданиями. Особо </w:t>
      </w:r>
      <w:proofErr w:type="gramStart"/>
      <w:r w:rsidRPr="00767C28">
        <w:rPr>
          <w:rFonts w:ascii="Times New Roman" w:hAnsi="Times New Roman" w:cs="Times New Roman"/>
          <w:sz w:val="28"/>
          <w:szCs w:val="28"/>
        </w:rPr>
        <w:t>актуален</w:t>
      </w:r>
      <w:proofErr w:type="gramEnd"/>
      <w:r w:rsidRPr="00767C28">
        <w:rPr>
          <w:rFonts w:ascii="Times New Roman" w:hAnsi="Times New Roman" w:cs="Times New Roman"/>
          <w:sz w:val="28"/>
          <w:szCs w:val="28"/>
        </w:rPr>
        <w:t xml:space="preserve"> при подготовке различного рода конкурсов и аттестаций.</w:t>
      </w:r>
    </w:p>
    <w:p w:rsidR="00767C28" w:rsidRPr="00767C28" w:rsidRDefault="00767C28" w:rsidP="00767C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C28">
        <w:rPr>
          <w:rFonts w:ascii="Times New Roman" w:hAnsi="Times New Roman" w:cs="Times New Roman"/>
          <w:i/>
          <w:sz w:val="28"/>
          <w:szCs w:val="28"/>
        </w:rPr>
        <w:t>Обмен ролями.</w:t>
      </w:r>
      <w:r w:rsidRPr="00767C28">
        <w:rPr>
          <w:rFonts w:ascii="Times New Roman" w:hAnsi="Times New Roman" w:cs="Times New Roman"/>
          <w:sz w:val="28"/>
          <w:szCs w:val="28"/>
        </w:rPr>
        <w:t xml:space="preserve"> Опытный учитель становится подопечным молодого на определённый период времени. Это отличный способ разобраться в компьютерных технологиях, обучиться новым</w:t>
      </w:r>
      <w:r>
        <w:rPr>
          <w:rFonts w:ascii="Times New Roman" w:hAnsi="Times New Roman" w:cs="Times New Roman"/>
          <w:sz w:val="28"/>
          <w:szCs w:val="28"/>
        </w:rPr>
        <w:t xml:space="preserve"> методикам или придумать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67C28" w:rsidRDefault="00767C28" w:rsidP="00767C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C28">
        <w:rPr>
          <w:rFonts w:ascii="Times New Roman" w:hAnsi="Times New Roman" w:cs="Times New Roman"/>
          <w:i/>
          <w:sz w:val="28"/>
          <w:szCs w:val="28"/>
        </w:rPr>
        <w:t>Взаимное наблюдение и обратная связь.</w:t>
      </w:r>
      <w:r w:rsidRPr="00767C28">
        <w:rPr>
          <w:rFonts w:ascii="Times New Roman" w:hAnsi="Times New Roman" w:cs="Times New Roman"/>
          <w:sz w:val="28"/>
          <w:szCs w:val="28"/>
        </w:rPr>
        <w:t xml:space="preserve"> Опытные учителя и молодые специалисты наблюдают за работой друг друга и предоставляют обратную связь. Такой тип взаимодействия способствует самосовершенствованию и оттачиванию уже приобретённых навыков. </w:t>
      </w:r>
    </w:p>
    <w:p w:rsidR="00767C28" w:rsidRPr="00767C28" w:rsidRDefault="00767C28" w:rsidP="00767C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C28">
        <w:rPr>
          <w:rFonts w:ascii="Times New Roman" w:hAnsi="Times New Roman" w:cs="Times New Roman"/>
          <w:i/>
          <w:sz w:val="28"/>
          <w:szCs w:val="28"/>
        </w:rPr>
        <w:t>Коллективное обучение.</w:t>
      </w:r>
      <w:r w:rsidRPr="00767C28">
        <w:rPr>
          <w:rFonts w:ascii="Times New Roman" w:hAnsi="Times New Roman" w:cs="Times New Roman"/>
          <w:sz w:val="28"/>
          <w:szCs w:val="28"/>
        </w:rPr>
        <w:t xml:space="preserve"> Учителя объединяются в группы или команды для совместного обучения и разработки новых методик преподавания. Они делятся своими идеями, опытом и ресурсами, что способствует взаимному обучению и развитию.</w:t>
      </w: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 xml:space="preserve">Важно отметить, что реверсивное наставничество способствует созданию более динамичной и инклюзивной образовательной среды, где каждый участник </w:t>
      </w:r>
      <w:r w:rsidR="00435B00">
        <w:rPr>
          <w:rStyle w:val="fontStyleText"/>
        </w:rPr>
        <w:t xml:space="preserve">образовательного </w:t>
      </w:r>
      <w:r w:rsidRPr="00767C28">
        <w:rPr>
          <w:rStyle w:val="fontStyleText"/>
        </w:rPr>
        <w:t>процесса может внести свой вклад и получить поддержку.</w:t>
      </w: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>Одним из очевидных примеров реверсивного наставничества является сотрудничество между молодежными организациями и преподавательским составом. Нельзя не упомянуть о роли студентов в образовательном процессе</w:t>
      </w:r>
      <w:r w:rsidR="00652064" w:rsidRPr="00767C28">
        <w:rPr>
          <w:rStyle w:val="fontStyleText"/>
        </w:rPr>
        <w:t xml:space="preserve">. В одном из проектов студентам, в период прохождения практики в учреждении дополнительного образования детей, </w:t>
      </w:r>
      <w:r w:rsidRPr="00767C28">
        <w:rPr>
          <w:rStyle w:val="fontStyleText"/>
        </w:rPr>
        <w:t xml:space="preserve">было предложено вести занятия для педагогов, которые, в свою очередь, учились у своих подопечных новейшим технологиям и методам взаимодействия с детьми. В процессе таких занятий студенты делились своим опытом использования социальных сетей и </w:t>
      </w:r>
      <w:proofErr w:type="spellStart"/>
      <w:r w:rsidRPr="00767C28">
        <w:rPr>
          <w:rStyle w:val="fontStyleText"/>
        </w:rPr>
        <w:t>онлайн-платформ</w:t>
      </w:r>
      <w:proofErr w:type="spellEnd"/>
      <w:r w:rsidRPr="00767C28">
        <w:rPr>
          <w:rStyle w:val="fontStyleText"/>
        </w:rPr>
        <w:t xml:space="preserve"> для организации образовательного процесса, а также методами вовлечения учащихся в учебный про</w:t>
      </w:r>
      <w:r w:rsidR="00C66EAE" w:rsidRPr="00767C28">
        <w:rPr>
          <w:rStyle w:val="fontStyleText"/>
        </w:rPr>
        <w:t>цесс через интерактивные формы обучения</w:t>
      </w:r>
      <w:r w:rsidRPr="00767C28">
        <w:rPr>
          <w:rStyle w:val="fontStyleText"/>
        </w:rPr>
        <w:t xml:space="preserve">. Преподаватели, в свою очередь, делились </w:t>
      </w:r>
      <w:r w:rsidRPr="00767C28">
        <w:rPr>
          <w:rStyle w:val="fontStyleText"/>
        </w:rPr>
        <w:lastRenderedPageBreak/>
        <w:t xml:space="preserve">своим опытом управления </w:t>
      </w:r>
      <w:r w:rsidR="00C66EAE" w:rsidRPr="00767C28">
        <w:rPr>
          <w:rStyle w:val="fontStyleText"/>
        </w:rPr>
        <w:t>детьми</w:t>
      </w:r>
      <w:r w:rsidRPr="00767C28">
        <w:rPr>
          <w:rStyle w:val="fontStyleText"/>
        </w:rPr>
        <w:t xml:space="preserve"> и основами педагогической этики. Это взаимодействие привело не только к улучшению взаимопонимания между поколениями, но и к повышению качества образования.</w:t>
      </w: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>В рамках реверсивного наставничества также активно используется метод парного обучения в летних лагерях. Здесь на равных взаимодействуют взрослые и подростки, которые вместе занимаются проектами. Например, группа подростков работает над созданием инсталляции для лагерного фестиваля, где воспитатели выступают в качестве модераторов и советников. Параллельно с реализацией проекта взрослые получают обратную связь о том, какие подходы к организации досуга и мероприятий более привлекательны для молодежи, а также о предпочтениях самих воспитанников. Этот опыт позволяет педагогам лучше понять, как организовывать совместные активности в будущем.</w:t>
      </w: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>Не оставля</w:t>
      </w:r>
      <w:r w:rsidR="00C66EAE" w:rsidRPr="00767C28">
        <w:rPr>
          <w:rStyle w:val="fontStyleText"/>
        </w:rPr>
        <w:t>ю</w:t>
      </w:r>
      <w:r w:rsidRPr="00767C28">
        <w:rPr>
          <w:rStyle w:val="fontStyleText"/>
        </w:rPr>
        <w:t>т равнодушными и примеры реверсивного наставничества в творческих объединениях. В таких организациях участники с разными уровнями опыта могут выступать в роли наставников друг для друга. Молодые художники могут делиться своими свежими взглядами на искусство и экспериментировать с новыми стилями, а более опытные мастера помогают им наладить практические навыки. Этот процесс способствует формированию сотрудничества и понимания, что любая точка зрения может быть ценной, независимо от возраста.</w:t>
      </w: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 xml:space="preserve">Успешные примеры реверсивного наставничества наблюдаются и в рамках организации трудовых коллективов. В некоторых </w:t>
      </w:r>
      <w:r w:rsidR="00C66EAE" w:rsidRPr="00767C28">
        <w:rPr>
          <w:rStyle w:val="fontStyleText"/>
        </w:rPr>
        <w:t xml:space="preserve">образовательных </w:t>
      </w:r>
      <w:r w:rsidRPr="00767C28">
        <w:rPr>
          <w:rStyle w:val="fontStyleText"/>
        </w:rPr>
        <w:t>организациях при поддержке руководства внедрены программы, в которых молодые сотрудники учат более опытных коллег использо</w:t>
      </w:r>
      <w:r w:rsidR="00C66EAE" w:rsidRPr="00767C28">
        <w:rPr>
          <w:rStyle w:val="fontStyleText"/>
        </w:rPr>
        <w:t>вать новые цифровые инструменты</w:t>
      </w:r>
      <w:r w:rsidRPr="00767C28">
        <w:rPr>
          <w:rStyle w:val="fontStyleText"/>
        </w:rPr>
        <w:t>. В этом контексте важно отметить положительный эффект на общую атмосферу в коллективе, где возрастные различия становятся менее значительными, благодаря возможности научиться друг у друга.</w:t>
      </w:r>
    </w:p>
    <w:p w:rsidR="00B17623" w:rsidRPr="00767C28" w:rsidRDefault="0064243C" w:rsidP="00767C28">
      <w:pPr>
        <w:pStyle w:val="paragraphStyleText"/>
        <w:rPr>
          <w:rStyle w:val="fontStyleText"/>
        </w:rPr>
      </w:pPr>
      <w:r w:rsidRPr="00767C28">
        <w:rPr>
          <w:rStyle w:val="fontStyleText"/>
        </w:rPr>
        <w:lastRenderedPageBreak/>
        <w:t>Эти примеры проиллюстрировали, как реверсивное наставничество может быть интегрировано в систему дополнительного образования. Он</w:t>
      </w:r>
      <w:r w:rsidR="00C66EAE" w:rsidRPr="00767C28">
        <w:rPr>
          <w:rStyle w:val="fontStyleText"/>
        </w:rPr>
        <w:t>о</w:t>
      </w:r>
      <w:r w:rsidRPr="00767C28">
        <w:rPr>
          <w:rStyle w:val="fontStyleText"/>
        </w:rPr>
        <w:t xml:space="preserve"> способствует укреплению отношений между поколениями, вдохновляет на новые идеи и помогает развивать навыки, которые будут актуальны в будущем. Разнообразие форматов реверсивного наставничества доказывает его универсальность и потенциал для реализации в самых разных контекстах образовательной практики.</w:t>
      </w: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 xml:space="preserve">Реверсивное наставничество в системе дополнительного образования представляет собой важный и актуальный подход, который открывает новые горизонты для профессионального </w:t>
      </w:r>
      <w:r w:rsidR="00C66EAE" w:rsidRPr="00767C28">
        <w:rPr>
          <w:rStyle w:val="fontStyleText"/>
        </w:rPr>
        <w:t>роста,</w:t>
      </w:r>
      <w:r w:rsidRPr="00767C28">
        <w:rPr>
          <w:rStyle w:val="fontStyleText"/>
        </w:rPr>
        <w:t xml:space="preserve"> как молодых специалистов, так и опытных преподавателей. </w:t>
      </w: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 xml:space="preserve">Основные принципы реверсивного наставничества включают взаимное уважение, открытость к новым идеям, готовность к обучению и обмену опытом. Эти принципы создают основу для эффективного взаимодействия между участниками процесса, позволяя им не только делиться знаниями, но и развивать критическое мышление, </w:t>
      </w:r>
      <w:proofErr w:type="spellStart"/>
      <w:r w:rsidRPr="00767C28">
        <w:rPr>
          <w:rStyle w:val="fontStyleText"/>
        </w:rPr>
        <w:t>креативность</w:t>
      </w:r>
      <w:proofErr w:type="spellEnd"/>
      <w:r w:rsidRPr="00767C28">
        <w:rPr>
          <w:rStyle w:val="fontStyleText"/>
        </w:rPr>
        <w:t xml:space="preserve"> и адаптивность. Важно отметить, что реверсивное наставничество не только способствует развитию профессиональных навыков, но и формирует более глубокие межличностные связи, что в свою очередь укрепляет образовательную среду.</w:t>
      </w: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 xml:space="preserve">Однако, как и любая модель, реверсивное наставничество сталкивается с определенными вызовами и трудностями. Одной из основных проблем является недостаток времени для полноценного взаимодействия между участниками. В условиях загруженности образовательного процесса может быть </w:t>
      </w:r>
      <w:proofErr w:type="gramStart"/>
      <w:r w:rsidRPr="00767C28">
        <w:rPr>
          <w:rStyle w:val="fontStyleText"/>
        </w:rPr>
        <w:t>сложно</w:t>
      </w:r>
      <w:proofErr w:type="gramEnd"/>
      <w:r w:rsidRPr="00767C28">
        <w:rPr>
          <w:rStyle w:val="fontStyleText"/>
        </w:rPr>
        <w:t xml:space="preserve"> выделить время для наставничества. Кроме того, могут возникать трудности в коммуникации между поколениями, когда молодые специалисты и опытные преподаватели имеют разные подходы к обучению и восприятию информации. Эти вызовы требуют внимательного подхода и разработки стратегий для их преодоления.</w:t>
      </w: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 xml:space="preserve">Перспективы развития реверсивного наставничества в системе дополнительного образования выглядят многообещающими. С учетом </w:t>
      </w:r>
      <w:r w:rsidRPr="00767C28">
        <w:rPr>
          <w:rStyle w:val="fontStyleText"/>
        </w:rPr>
        <w:lastRenderedPageBreak/>
        <w:t>быстрого развития технологий и изменений в образовательной среде, реверсивное наставничество может стать важным инструментом для подготовки специалистов, способных адаптироваться к новым условиям. Внедрение этой модели в образовательные программы может способствовать созданию более гибкой и адаптивной образовательной системы, которая будет отвечать требованиям современного общества.</w:t>
      </w:r>
    </w:p>
    <w:p w:rsidR="0064243C" w:rsidRPr="00767C28" w:rsidRDefault="0064243C" w:rsidP="00767C28">
      <w:pPr>
        <w:pStyle w:val="paragraphStyleText"/>
        <w:rPr>
          <w:sz w:val="28"/>
          <w:szCs w:val="28"/>
        </w:rPr>
      </w:pPr>
      <w:r w:rsidRPr="00767C28">
        <w:rPr>
          <w:rStyle w:val="fontStyleText"/>
        </w:rPr>
        <w:t xml:space="preserve">Таким образом, реверсивное наставничество в системе дополнительного образования </w:t>
      </w:r>
      <w:r w:rsidR="00C66EAE" w:rsidRPr="00767C28">
        <w:rPr>
          <w:rStyle w:val="fontStyleText"/>
        </w:rPr>
        <w:t xml:space="preserve">детей </w:t>
      </w:r>
      <w:r w:rsidRPr="00767C28">
        <w:rPr>
          <w:rStyle w:val="fontStyleText"/>
        </w:rPr>
        <w:t xml:space="preserve">представляет собой многообещающую модель взаимодействия, которая может значительно улучшить качество образования и способствовать профессиональному развитию всех участников </w:t>
      </w:r>
      <w:r w:rsidR="00F0562C">
        <w:rPr>
          <w:rStyle w:val="fontStyleText"/>
        </w:rPr>
        <w:t xml:space="preserve">образовательного </w:t>
      </w:r>
      <w:r w:rsidRPr="00767C28">
        <w:rPr>
          <w:rStyle w:val="fontStyleText"/>
        </w:rPr>
        <w:t>процесса. Важно продолжать развивать эту модель, учитывая возникающие вызовы и возможности, чтобы создать более эффективную и инклюзивную образовательную среду.</w:t>
      </w:r>
    </w:p>
    <w:p w:rsidR="0064243C" w:rsidRPr="00767C28" w:rsidRDefault="0064243C" w:rsidP="00767C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4243C" w:rsidRPr="00767C28" w:rsidSect="00833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0C3" w:rsidRDefault="008750C3" w:rsidP="007821EE">
      <w:pPr>
        <w:spacing w:after="0" w:line="240" w:lineRule="auto"/>
      </w:pPr>
      <w:r>
        <w:separator/>
      </w:r>
    </w:p>
  </w:endnote>
  <w:endnote w:type="continuationSeparator" w:id="0">
    <w:p w:rsidR="008750C3" w:rsidRDefault="008750C3" w:rsidP="00782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0C3" w:rsidRDefault="008750C3" w:rsidP="007821EE">
      <w:pPr>
        <w:spacing w:after="0" w:line="240" w:lineRule="auto"/>
      </w:pPr>
      <w:r>
        <w:separator/>
      </w:r>
    </w:p>
  </w:footnote>
  <w:footnote w:type="continuationSeparator" w:id="0">
    <w:p w:rsidR="008750C3" w:rsidRDefault="008750C3" w:rsidP="00782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6180B"/>
    <w:multiLevelType w:val="multilevel"/>
    <w:tmpl w:val="2CE4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17674"/>
    <w:multiLevelType w:val="multilevel"/>
    <w:tmpl w:val="26666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AC3753"/>
    <w:multiLevelType w:val="multilevel"/>
    <w:tmpl w:val="7144A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942799"/>
    <w:multiLevelType w:val="multilevel"/>
    <w:tmpl w:val="BE76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1E777E"/>
    <w:multiLevelType w:val="multilevel"/>
    <w:tmpl w:val="EC146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F960C8"/>
    <w:multiLevelType w:val="multilevel"/>
    <w:tmpl w:val="4C409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118B"/>
    <w:rsid w:val="000061D9"/>
    <w:rsid w:val="001A118B"/>
    <w:rsid w:val="001B2A2A"/>
    <w:rsid w:val="00202C99"/>
    <w:rsid w:val="00274E2E"/>
    <w:rsid w:val="00312EFD"/>
    <w:rsid w:val="00435B00"/>
    <w:rsid w:val="005349EE"/>
    <w:rsid w:val="0064243C"/>
    <w:rsid w:val="00652064"/>
    <w:rsid w:val="00767C28"/>
    <w:rsid w:val="007821EE"/>
    <w:rsid w:val="008142A6"/>
    <w:rsid w:val="00833FF7"/>
    <w:rsid w:val="008750C3"/>
    <w:rsid w:val="008C6F4C"/>
    <w:rsid w:val="0090623C"/>
    <w:rsid w:val="00974439"/>
    <w:rsid w:val="00A930F5"/>
    <w:rsid w:val="00B17623"/>
    <w:rsid w:val="00B87433"/>
    <w:rsid w:val="00C36BAF"/>
    <w:rsid w:val="00C66EAE"/>
    <w:rsid w:val="00DB2EAF"/>
    <w:rsid w:val="00EB6AC0"/>
    <w:rsid w:val="00F05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F7"/>
  </w:style>
  <w:style w:type="paragraph" w:styleId="1">
    <w:name w:val="heading 1"/>
    <w:basedOn w:val="a"/>
    <w:link w:val="10"/>
    <w:rsid w:val="0064243C"/>
    <w:pPr>
      <w:spacing w:after="160"/>
      <w:outlineLvl w:val="0"/>
    </w:pPr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30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B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36BAF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A930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rsid w:val="0064243C"/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character" w:customStyle="1" w:styleId="fontStyleText">
    <w:name w:val="fontStyleText"/>
    <w:rsid w:val="0064243C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64243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paragraphStylePageNum">
    <w:name w:val="paragraphStylePageNum"/>
    <w:basedOn w:val="a"/>
    <w:rsid w:val="0064243C"/>
    <w:pPr>
      <w:spacing w:after="100"/>
      <w:jc w:val="right"/>
    </w:pPr>
    <w:rPr>
      <w:rFonts w:ascii="Times New Roman" w:eastAsia="Times New Roman" w:hAnsi="Times New Roman" w:cs="Times New Roman"/>
      <w:color w:val="000000"/>
    </w:rPr>
  </w:style>
  <w:style w:type="paragraph" w:styleId="a5">
    <w:name w:val="header"/>
    <w:basedOn w:val="a"/>
    <w:link w:val="a6"/>
    <w:uiPriority w:val="99"/>
    <w:semiHidden/>
    <w:unhideWhenUsed/>
    <w:rsid w:val="00006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61D9"/>
  </w:style>
  <w:style w:type="paragraph" w:styleId="a7">
    <w:name w:val="footer"/>
    <w:basedOn w:val="a"/>
    <w:link w:val="a8"/>
    <w:uiPriority w:val="99"/>
    <w:semiHidden/>
    <w:unhideWhenUsed/>
    <w:rsid w:val="00006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61D9"/>
  </w:style>
  <w:style w:type="paragraph" w:customStyle="1" w:styleId="futurismarkdown-paragraph">
    <w:name w:val="futurismarkdown-paragraph"/>
    <w:basedOn w:val="a"/>
    <w:rsid w:val="0076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67C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ЗавКаф</cp:lastModifiedBy>
  <cp:revision>16</cp:revision>
  <dcterms:created xsi:type="dcterms:W3CDTF">2025-02-27T11:46:00Z</dcterms:created>
  <dcterms:modified xsi:type="dcterms:W3CDTF">2025-04-07T07:40:00Z</dcterms:modified>
</cp:coreProperties>
</file>