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73E" w:rsidRDefault="00CA5A7D" w:rsidP="00D9573E">
      <w:pPr>
        <w:spacing w:after="0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 xml:space="preserve">ОРГАНИЗАЦИЯ МЕТОДИЧЕСКОЙ </w:t>
      </w:r>
      <w:r w:rsidRPr="00D9573E"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>КОНСУЛЬТАТИВНОЙ ПОМОЩ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>И</w:t>
      </w:r>
      <w:r w:rsidRPr="00D9573E"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 xml:space="preserve"> НАСТАВ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>ЛЯЕМОМУ ПЕДАГОГУ</w:t>
      </w:r>
      <w:r w:rsidRPr="00D9573E"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 xml:space="preserve"> ПРИ РЕАЛИЗАЦИИ ДОПОЛНИТЕЛЬНЫХ 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>ОБЩЕ</w:t>
      </w:r>
      <w:r w:rsidRPr="00D9573E"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>ОБРАЗОВАТЕЛЬНЫХ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 xml:space="preserve"> ОБЩЕ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>РАЗВИВАЮЩИХ</w:t>
      </w:r>
      <w:r w:rsidRPr="00D9573E"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 xml:space="preserve"> ПРОГРАММ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 xml:space="preserve"> В УЧРЕЖДЕНИЯХ ДОПОЛНИТЕЛЬНОГО ОБРАЗОВАНИЯ</w:t>
      </w:r>
    </w:p>
    <w:p w:rsidR="00CA5A7D" w:rsidRPr="00D9573E" w:rsidRDefault="00CA5A7D" w:rsidP="00D9573E">
      <w:pPr>
        <w:spacing w:after="0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</w:pPr>
    </w:p>
    <w:p w:rsidR="00D9573E" w:rsidRPr="00CA5A7D" w:rsidRDefault="00D9573E" w:rsidP="00CA5A7D">
      <w:pPr>
        <w:spacing w:after="0"/>
        <w:ind w:firstLine="3969"/>
        <w:jc w:val="both"/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</w:pPr>
      <w:r w:rsidRPr="00CA5A7D"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  <w:t>Бендер Елена Николаевна,</w:t>
      </w:r>
    </w:p>
    <w:p w:rsidR="00CA5A7D" w:rsidRDefault="00D9573E" w:rsidP="00CA5A7D">
      <w:pPr>
        <w:spacing w:after="0"/>
        <w:ind w:firstLine="3969"/>
        <w:jc w:val="both"/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  <w:t xml:space="preserve">заместитель директора </w:t>
      </w:r>
      <w:proofErr w:type="gramStart"/>
      <w:r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  <w:t>по</w:t>
      </w:r>
      <w:proofErr w:type="gramEnd"/>
    </w:p>
    <w:p w:rsidR="00D9573E" w:rsidRDefault="00D9573E" w:rsidP="00CA5A7D">
      <w:pPr>
        <w:spacing w:after="0"/>
        <w:ind w:firstLine="3969"/>
        <w:jc w:val="both"/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  <w:t xml:space="preserve">учебно-воспитательной работе </w:t>
      </w:r>
    </w:p>
    <w:p w:rsidR="00CA5A7D" w:rsidRDefault="00D9573E" w:rsidP="00CA5A7D">
      <w:pPr>
        <w:spacing w:after="0"/>
        <w:ind w:firstLine="3969"/>
        <w:jc w:val="both"/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  <w:t xml:space="preserve">МБУ ДО Центра детско-юношеского </w:t>
      </w:r>
    </w:p>
    <w:p w:rsidR="00CA5A7D" w:rsidRDefault="00D9573E" w:rsidP="00CA5A7D">
      <w:pPr>
        <w:spacing w:after="0"/>
        <w:ind w:firstLine="3969"/>
        <w:jc w:val="both"/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  <w:t xml:space="preserve">туризма и экскурсий </w:t>
      </w:r>
      <w:proofErr w:type="spellStart"/>
      <w:r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  <w:t>Арзгирского</w:t>
      </w:r>
      <w:proofErr w:type="spellEnd"/>
      <w:r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  <w:t xml:space="preserve"> района</w:t>
      </w:r>
    </w:p>
    <w:p w:rsidR="00D9573E" w:rsidRPr="00D9573E" w:rsidRDefault="00D9573E" w:rsidP="00CA5A7D">
      <w:pPr>
        <w:spacing w:after="0"/>
        <w:ind w:firstLine="3969"/>
        <w:jc w:val="both"/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  <w:t>Ставропольского края</w:t>
      </w:r>
    </w:p>
    <w:p w:rsidR="00484684" w:rsidRPr="00484684" w:rsidRDefault="00305E11" w:rsidP="004846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Методическая консультативная помощь педагогам при реализации</w:t>
      </w:r>
      <w:r w:rsidR="00D9573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дополнительных образовательных</w:t>
      </w:r>
      <w:r w:rsidR="00D9573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программ является важным</w:t>
      </w:r>
      <w:r w:rsidR="00D9573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элементом профессионального роста и развития педагогов</w:t>
      </w:r>
      <w:r w:rsidR="00D9573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в МБУ </w:t>
      </w:r>
      <w:proofErr w:type="gramStart"/>
      <w:r w:rsidR="00D9573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ДО</w:t>
      </w:r>
      <w:proofErr w:type="gramEnd"/>
      <w:r w:rsidR="00D9573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proofErr w:type="gramStart"/>
      <w:r w:rsidR="00D9573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Центре</w:t>
      </w:r>
      <w:proofErr w:type="gramEnd"/>
      <w:r w:rsidR="00D9573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детско-юношеского туризма и экскурсий</w:t>
      </w:r>
      <w:r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 Она направлена на улучшение качества образования и способствует эффективному внедрению новых методик и технологий в образовательный процесс.</w:t>
      </w:r>
      <w:r w:rsidR="0048468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484684" w:rsidRPr="0048468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Инновационный компонент образовательной системы наиболее вариативен, многообразен, имеет множество направлений деятельности. Как известно, система образования выполняет двуединую функцию: с одной стороны, обеспечивает непрерывную передачу, трансляцию культурного опыта, образцов мышления и действий; с другой стороны, создает условия для творчества. Налицо постоянная борьба консерватизма и новаторства, традиций и инноваций, ведь поколение сегодняшнее учит и готовит то поколение, которое будет мыслить и действовать в будущем. В связи с этим, проектировать дополнительные образовательные программы необходимо, отталкиваясь от основных целей дополнительного образования детей.</w:t>
      </w:r>
    </w:p>
    <w:p w:rsidR="00484684" w:rsidRPr="00484684" w:rsidRDefault="00484684" w:rsidP="004846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48468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Ведущей из них является реализация программ и образовательных услуг в целях удовлетворения образовательных потребностей граждан, общества, государства. Это должно способствовать созданию условий для развития индивидуального потенциала учащихся, формированию их готовности к социальной и профессиональной адаптации.</w:t>
      </w:r>
    </w:p>
    <w:p w:rsidR="00484684" w:rsidRPr="00484684" w:rsidRDefault="00484684" w:rsidP="004846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48468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Анализ практики дополнительного образования детей показывает, что спектр целей и задач образовательного процесса предельно разнообразен. Более того, их определение не отличается устойчивостью и может меняться в процессе реализации программы. Каждый новый набор детей в объединение Центра туризма вносит свои запросы, интересы, уровень способностей, а право выбора задает особую непредсказуемость в организации занятий, в планировании деятельности и ее результатов.</w:t>
      </w:r>
    </w:p>
    <w:p w:rsidR="00484684" w:rsidRPr="00484684" w:rsidRDefault="00484684" w:rsidP="00070C6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48468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Центр туризма на сегодняшний день работает по 4 направленностям. Контингент учащихся стабилен на протяжении </w:t>
      </w:r>
      <w:r w:rsidR="00070C6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пяти</w:t>
      </w:r>
      <w:r w:rsidRPr="0048468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лет, в Центре обучаются ежегодно более 600 учащихся.</w:t>
      </w:r>
    </w:p>
    <w:p w:rsidR="00484684" w:rsidRDefault="00484684" w:rsidP="004846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48468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lastRenderedPageBreak/>
        <w:t xml:space="preserve">Весь учебно-воспитательный процесс в Центре направлен на воспитание гражданственности, адаптацию к современным условиям и на самореализацию личности ребенка. С этой целью разработаны и внедряются в образовательный процесс авторские и составительские программы:  </w:t>
      </w:r>
      <w:r w:rsidR="00070C6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социально-гуманитарной, естественнонаучной,</w:t>
      </w:r>
      <w:r w:rsidRPr="0048468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Pr="0048468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туристско</w:t>
      </w:r>
      <w:proofErr w:type="spellEnd"/>
      <w:r w:rsidRPr="0048468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–краеведческой и  </w:t>
      </w:r>
      <w:proofErr w:type="spellStart"/>
      <w:r w:rsidRPr="0048468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физкультурн</w:t>
      </w:r>
      <w:proofErr w:type="gramStart"/>
      <w:r w:rsidRPr="0048468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</w:t>
      </w:r>
      <w:proofErr w:type="spellEnd"/>
      <w:r w:rsidRPr="0048468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</w:t>
      </w:r>
      <w:proofErr w:type="gramEnd"/>
      <w:r w:rsidRPr="0048468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спортивной направленностей.</w:t>
      </w:r>
    </w:p>
    <w:p w:rsidR="00E701BC" w:rsidRDefault="00070C6D" w:rsidP="00070C6D">
      <w:pPr>
        <w:spacing w:after="0" w:line="240" w:lineRule="auto"/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               </w:t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Основные этапы оказания методической помощи</w:t>
      </w:r>
      <w:r w:rsidR="00831E5E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A1A1A"/>
          <w:sz w:val="28"/>
          <w:szCs w:val="28"/>
        </w:rPr>
        <w:t>педагогам</w:t>
      </w:r>
      <w:r w:rsidR="00831E5E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</w:rPr>
        <w:br/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1. </w:t>
      </w:r>
      <w:r w:rsidR="00305E11" w:rsidRPr="00831E5E"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  <w:t>Диагностика потребностей наставляемых педагогов</w:t>
      </w:r>
      <w:r w:rsidR="00831E5E"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  <w:t>.</w:t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</w:rPr>
        <w:br/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Проведение анализа уровня профессиональной подготовки педагогов, выявление их сильных сторон и зон роста</w:t>
      </w:r>
      <w:r w:rsidR="00831E5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, в нашем Центре мы проводим в виде анкетирования.</w:t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</w:rPr>
        <w:br/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Опрос педагогов для определения конкретных проблем и запросов в области туристско-краеведческих программ</w:t>
      </w:r>
      <w:r w:rsidR="00831E5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, которые успешно реализует учреждения в течении трех лет.</w:t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</w:rPr>
        <w:br/>
      </w:r>
      <w:r w:rsidR="00305E11" w:rsidRPr="00831E5E"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  <w:t>2. Разработка индивидуальных планов работы</w:t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</w:rPr>
        <w:br/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Составление персональных планов методической поддержки для каждого наставляемого педагога.</w:t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</w:rPr>
        <w:br/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Определение целей и задач консультационной деятельности, направленных на решение выявленных проблем.</w:t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</w:rPr>
        <w:br/>
      </w:r>
      <w:r w:rsidR="00305E11" w:rsidRPr="004B3618"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  <w:t>3. Организация методических мероприятий</w:t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</w:rPr>
        <w:br/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Проведение семинаров, мастер-классов и тренингов по вопросам разработки и реализации  программ</w:t>
      </w:r>
      <w:r w:rsidR="00E701BC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в Центре</w:t>
      </w:r>
      <w:r w:rsidR="004B36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 (</w:t>
      </w:r>
      <w:r w:rsidR="00E701BC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май, </w:t>
      </w:r>
      <w:r w:rsidR="004B36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август-сентябрь).</w:t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</w:rPr>
        <w:br/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Обмен опытом между педагогами через организацию круглых столов</w:t>
      </w:r>
      <w:r w:rsidR="004B36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, согласно годового плана</w:t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</w:t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</w:rPr>
        <w:br/>
      </w:r>
      <w:r w:rsidR="00305E11" w:rsidRPr="004B3618"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  <w:t>4. Индивидуальные консультации</w:t>
      </w:r>
      <w:r w:rsidR="00305E11" w:rsidRPr="004B3618">
        <w:rPr>
          <w:rFonts w:ascii="Times New Roman" w:hAnsi="Times New Roman" w:cs="Times New Roman"/>
          <w:i/>
          <w:iCs/>
          <w:color w:val="1A1A1A"/>
          <w:sz w:val="28"/>
          <w:szCs w:val="28"/>
        </w:rPr>
        <w:br/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Регулярные встречи с каждым педагогом для обсуждения текущих вопросов и трудностей.</w:t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</w:rPr>
        <w:br/>
      </w:r>
      <w:r w:rsidR="00305E11"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Оказание практической помощи в разработке учебных материалов, проведении занятий и оценке результатов учащихся.</w:t>
      </w:r>
    </w:p>
    <w:p w:rsidR="004B3618" w:rsidRDefault="00305E11" w:rsidP="003D3603">
      <w:pPr>
        <w:spacing w:after="0" w:line="240" w:lineRule="auto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4B3618"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  <w:t>5. Мониторинг и оценка эффективности</w:t>
      </w:r>
      <w:r w:rsidRPr="000D2AE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Постоянный мониторинг процесса внедрения методических рекомендаций.</w:t>
      </w:r>
      <w:r w:rsidRPr="000D2AE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Оценка достигнутых результатов и корректировка плана работы при необходимости.</w:t>
      </w:r>
      <w:r w:rsidRPr="000D2AE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6</w:t>
      </w:r>
      <w:r w:rsidRPr="004B3618"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  <w:t>. Поддержка в профессиональной адаптации</w:t>
      </w:r>
      <w:r w:rsidRPr="000D2AE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Помощь в освоении новых педагогических подходов и методов.</w:t>
      </w:r>
      <w:r w:rsidRPr="000D2AE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Содействие в повышении квалификации педагогов через участие в профессиональных конкурсах и конференциях</w:t>
      </w:r>
      <w:r w:rsidR="004B36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(«Сердце отдаю детям», «Мой лучший урок» и т. д.)</w:t>
      </w:r>
      <w:r w:rsidR="004B3618">
        <w:rPr>
          <w:rFonts w:ascii="Times New Roman" w:hAnsi="Times New Roman" w:cs="Times New Roman"/>
          <w:color w:val="1A1A1A"/>
          <w:sz w:val="28"/>
          <w:szCs w:val="28"/>
        </w:rPr>
        <w:t>.</w:t>
      </w:r>
      <w:r w:rsidRPr="000D2AE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7</w:t>
      </w:r>
      <w:r w:rsidRPr="004B3618">
        <w:rPr>
          <w:rFonts w:ascii="Times New Roman" w:hAnsi="Times New Roman" w:cs="Times New Roman"/>
          <w:i/>
          <w:iCs/>
          <w:color w:val="1A1A1A"/>
          <w:sz w:val="28"/>
          <w:szCs w:val="28"/>
          <w:shd w:val="clear" w:color="auto" w:fill="FFFFFF"/>
        </w:rPr>
        <w:t>. Создание сетевого сообщества</w:t>
      </w:r>
      <w:r w:rsidRPr="000D2AE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Формирование сети взаимодействия между наставниками и педагогами для обмена информацией и идеями</w:t>
      </w:r>
      <w:r w:rsidR="004B36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в системе «</w:t>
      </w:r>
      <w:proofErr w:type="spellStart"/>
      <w:r w:rsidR="004B36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Сферум</w:t>
      </w:r>
      <w:proofErr w:type="spellEnd"/>
      <w:r w:rsidR="004B36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»</w:t>
      </w:r>
      <w:r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</w:t>
      </w:r>
      <w:r w:rsidRPr="000D2AE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D2AE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Внедрение онлайн-платформ для общения и сотрудничества</w:t>
      </w:r>
      <w:r w:rsidR="00E701BC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, в основном мы проводим через  </w:t>
      </w:r>
      <w:r w:rsidR="00EC36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«</w:t>
      </w:r>
      <w:proofErr w:type="spellStart"/>
      <w:r w:rsidR="00E701BC" w:rsidRPr="00E701BC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Яндекс.Телемост</w:t>
      </w:r>
      <w:proofErr w:type="spellEnd"/>
      <w:r w:rsidR="00EC36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»</w:t>
      </w:r>
      <w:r w:rsidR="00E701BC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</w:t>
      </w:r>
      <w:r w:rsidR="004B36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    </w:t>
      </w:r>
    </w:p>
    <w:p w:rsidR="006E3030" w:rsidRPr="006E3030" w:rsidRDefault="006E3030" w:rsidP="006E303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6E303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lastRenderedPageBreak/>
        <w:t xml:space="preserve">Уровень культуры подачи и оформления документации является одним из важных критериев оценки работы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педагогов дополнительного образования</w:t>
      </w:r>
      <w:r w:rsidRPr="006E303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</w:t>
      </w:r>
    </w:p>
    <w:p w:rsidR="00EC36A6" w:rsidRPr="00EC36A6" w:rsidRDefault="006E3030" w:rsidP="006E303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6E303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При создании рабочей документации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молодые </w:t>
      </w:r>
      <w:r w:rsidRPr="006E303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педагоги сталкиваются с трудностью правильного оформления</w:t>
      </w:r>
      <w:r w:rsidR="00295B3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, а н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екоторые </w:t>
      </w:r>
      <w:r w:rsidRPr="006E303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педагоги дополнительного образования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, которые приходят в работать в образование, </w:t>
      </w:r>
      <w:r w:rsidRPr="006E303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не имеют специального педагогического образования, и их профессиональное становление в сфере педагогического труда начинается одновременно с их реализацией в самостоятельной практической деятельности</w:t>
      </w:r>
      <w:r w:rsidR="00070C6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, п</w:t>
      </w:r>
      <w:r w:rsidR="00295B3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оэтому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295B3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в </w:t>
      </w:r>
      <w:r w:rsidR="00E701BC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МБУ ДО Центре детско-юношеском туризме и </w:t>
      </w:r>
      <w:r w:rsidR="00EC36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экскурсий разработан</w:t>
      </w:r>
      <w:r w:rsidR="00E701BC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для педагогов дополнительного образования</w:t>
      </w:r>
      <w:r w:rsidR="00EC36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295B3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был разработан данный</w:t>
      </w:r>
      <w:r w:rsidR="00070C6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документ</w:t>
      </w:r>
      <w:r w:rsidR="00295B3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EC36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«</w:t>
      </w:r>
      <w:r w:rsidR="004B3618" w:rsidRPr="004B36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Блокнот</w:t>
      </w:r>
      <w:r w:rsidR="00EC36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4B3618" w:rsidRPr="004B36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в помощь педагогу дополнительного </w:t>
      </w:r>
      <w:r w:rsidR="00EC36A6" w:rsidRPr="004B36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образования</w:t>
      </w:r>
      <w:r w:rsidR="00EC36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по</w:t>
      </w:r>
      <w:r w:rsidR="004B3618" w:rsidRPr="004B36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организации образовательного процесса</w:t>
      </w:r>
      <w:r w:rsidR="00EC36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Pr="004B36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в объединениях</w:t>
      </w:r>
      <w:r w:rsidR="004B3618" w:rsidRPr="004B36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МБУ ДО </w:t>
      </w:r>
      <w:proofErr w:type="spellStart"/>
      <w:r w:rsidR="004B3618" w:rsidRPr="004B36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ЦДЮТиЭ</w:t>
      </w:r>
      <w:proofErr w:type="spellEnd"/>
      <w:r w:rsidR="004B3618" w:rsidRPr="004B36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="004B3618" w:rsidRPr="004B36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Арзгирского</w:t>
      </w:r>
      <w:proofErr w:type="spellEnd"/>
      <w:r w:rsidR="004B3618" w:rsidRPr="004B36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района</w:t>
      </w:r>
      <w:r w:rsidR="004B361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»</w:t>
      </w:r>
      <w:r w:rsidR="00295B3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</w:t>
      </w:r>
      <w:r w:rsidR="00EC36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295B3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Т</w:t>
      </w:r>
      <w:r w:rsidR="00EC36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ак как в</w:t>
      </w:r>
      <w:r w:rsidR="00EC36A6" w:rsidRPr="00EC36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едение документации - трудоемкий, но необходимый аспект деятельности педагога образовательного учреждения. Кроме того, грамотное ведение документации позволяет самому педагогу структурировать и систематизировать свою работу.</w:t>
      </w:r>
      <w:r w:rsidR="00EC36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EC36A6" w:rsidRPr="00EC36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Ведение документации является обязательной методической деятельностью педагога дополнительного образования детей.</w:t>
      </w:r>
    </w:p>
    <w:p w:rsidR="00EC36A6" w:rsidRPr="0025096E" w:rsidRDefault="00070C6D" w:rsidP="00070C6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1A1A1A"/>
          <w:sz w:val="20"/>
          <w:szCs w:val="20"/>
        </w:rPr>
      </w:pPr>
      <w:r w:rsidRPr="0025096E">
        <w:rPr>
          <w:rFonts w:ascii="Times New Roman" w:hAnsi="Times New Roman" w:cs="Times New Roman"/>
          <w:color w:val="1A1A1A"/>
          <w:sz w:val="20"/>
          <w:szCs w:val="20"/>
        </w:rPr>
        <w:t>Таблица 1</w:t>
      </w:r>
    </w:p>
    <w:tbl>
      <w:tblPr>
        <w:tblW w:w="1042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5841"/>
        <w:gridCol w:w="1984"/>
        <w:gridCol w:w="1701"/>
      </w:tblGrid>
      <w:tr w:rsidR="006E3030" w:rsidRPr="0025096E" w:rsidTr="003D3603">
        <w:trPr>
          <w:trHeight w:val="670"/>
        </w:trPr>
        <w:tc>
          <w:tcPr>
            <w:tcW w:w="900" w:type="dxa"/>
          </w:tcPr>
          <w:p w:rsidR="006E3030" w:rsidRPr="0025096E" w:rsidRDefault="006E3030" w:rsidP="006E30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№</w:t>
            </w:r>
          </w:p>
          <w:p w:rsidR="006E3030" w:rsidRPr="0025096E" w:rsidRDefault="006E3030" w:rsidP="006E30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proofErr w:type="gramStart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</w:t>
            </w:r>
            <w:proofErr w:type="gramEnd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/п</w:t>
            </w:r>
          </w:p>
        </w:tc>
        <w:tc>
          <w:tcPr>
            <w:tcW w:w="584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b/>
                <w:color w:val="1A1A1A"/>
                <w:sz w:val="20"/>
                <w:szCs w:val="20"/>
              </w:rPr>
              <w:t>Наименования</w:t>
            </w:r>
          </w:p>
        </w:tc>
        <w:tc>
          <w:tcPr>
            <w:tcW w:w="1984" w:type="dxa"/>
          </w:tcPr>
          <w:p w:rsidR="006E3030" w:rsidRPr="0025096E" w:rsidRDefault="006E3030" w:rsidP="006E3030">
            <w:pPr>
              <w:spacing w:after="0" w:line="240" w:lineRule="auto"/>
              <w:rPr>
                <w:rFonts w:ascii="Times New Roman" w:hAnsi="Times New Roman" w:cs="Times New Roman"/>
                <w:b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b/>
                <w:color w:val="1A1A1A"/>
                <w:sz w:val="20"/>
                <w:szCs w:val="20"/>
              </w:rPr>
              <w:t xml:space="preserve">Сроки исполнения                   и </w:t>
            </w:r>
            <w:proofErr w:type="gramStart"/>
            <w:r w:rsidRPr="0025096E">
              <w:rPr>
                <w:rFonts w:ascii="Times New Roman" w:hAnsi="Times New Roman" w:cs="Times New Roman"/>
                <w:b/>
                <w:color w:val="1A1A1A"/>
                <w:sz w:val="20"/>
                <w:szCs w:val="20"/>
              </w:rPr>
              <w:t>ответственный</w:t>
            </w:r>
            <w:proofErr w:type="gramEnd"/>
            <w:r w:rsidRPr="0025096E">
              <w:rPr>
                <w:rFonts w:ascii="Times New Roman" w:hAnsi="Times New Roman" w:cs="Times New Roman"/>
                <w:b/>
                <w:color w:val="1A1A1A"/>
                <w:sz w:val="20"/>
                <w:szCs w:val="20"/>
              </w:rPr>
              <w:t xml:space="preserve"> (хранение)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rPr>
                <w:rFonts w:ascii="Times New Roman" w:hAnsi="Times New Roman" w:cs="Times New Roman"/>
                <w:b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b/>
                <w:color w:val="1A1A1A"/>
                <w:sz w:val="20"/>
                <w:szCs w:val="20"/>
              </w:rPr>
              <w:t>Примечание</w:t>
            </w: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Подготовка дополнительной</w:t>
            </w:r>
            <w:r w:rsidR="00295B3D"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</w:t>
            </w: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общеобразовательной  общеразвивающей  программы, согласно положению (Приложение №1)</w:t>
            </w:r>
          </w:p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до 01.09 (ежегодно)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сдача 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методисту или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заместителю директора 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по УВР</w:t>
            </w:r>
          </w:p>
        </w:tc>
        <w:tc>
          <w:tcPr>
            <w:tcW w:w="170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>Если вновь прибывший педагог программа сдается не позднее 15.09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>(учебный план)</w:t>
            </w: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Положение о порядке приёма учащихся МБУ ДО </w:t>
            </w:r>
            <w:proofErr w:type="spellStart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ЦДЮТиЭ</w:t>
            </w:r>
            <w:proofErr w:type="spellEnd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(Приложение № 2)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При приеме каждого учащегося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proofErr w:type="gramStart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(ответственные</w:t>
            </w:r>
            <w:proofErr w:type="gramEnd"/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proofErr w:type="gramStart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ПДО)</w:t>
            </w:r>
            <w:proofErr w:type="gramEnd"/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хранятся у  заместителя директора</w:t>
            </w:r>
          </w:p>
        </w:tc>
        <w:tc>
          <w:tcPr>
            <w:tcW w:w="170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>В которое включено заявление родителей на прием учащегося, анкета для родителей, согласие на обработку персональных данных, согласие на фото и видео съемку</w:t>
            </w: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Подготовка списочного состава объединений (Приложение № 3)</w:t>
            </w:r>
          </w:p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Подготовка  соц</w:t>
            </w:r>
            <w:r w:rsidR="00070C6D"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иального</w:t>
            </w: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состава (Приложение № 4) 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до 07.09 (ежегодно)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сдача заместителю директора педагогу-организатору</w:t>
            </w:r>
          </w:p>
        </w:tc>
        <w:tc>
          <w:tcPr>
            <w:tcW w:w="170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>Сдаются в   2-х экземплярах</w:t>
            </w:r>
          </w:p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</w:p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>сдается в              1-м экземпляре</w:t>
            </w:r>
          </w:p>
        </w:tc>
      </w:tr>
      <w:tr w:rsidR="006E3030" w:rsidRPr="0025096E" w:rsidTr="003D3603">
        <w:trPr>
          <w:trHeight w:val="986"/>
        </w:trPr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Расписание занятий с указанием времени, места проведения занятий, количества учащихся, название объединения, года и литера объединения (Приложение № 5)</w:t>
            </w:r>
          </w:p>
        </w:tc>
        <w:tc>
          <w:tcPr>
            <w:tcW w:w="1984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заместителю директора по УВР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до 15.09</w:t>
            </w:r>
            <w:r w:rsidR="00295B3D"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</w:t>
            </w: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(</w:t>
            </w:r>
            <w:proofErr w:type="gramStart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ежемесячно</w:t>
            </w:r>
            <w:proofErr w:type="gramEnd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если будут изменения в </w:t>
            </w: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lastRenderedPageBreak/>
              <w:t>расписании)</w:t>
            </w:r>
          </w:p>
        </w:tc>
        <w:tc>
          <w:tcPr>
            <w:tcW w:w="170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lastRenderedPageBreak/>
              <w:t>сдается в              1-м экземпляре</w:t>
            </w:r>
          </w:p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rPr>
          <w:trHeight w:val="986"/>
        </w:trPr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Оформление папки (Приложение 7,8) и журналов учета работы педагога дополнительного образования в объединении на титульном листе клеится номенклатура, на стр. 1 название учреждение, год обучения, начало и окончания ведения журнала. </w:t>
            </w:r>
            <w:proofErr w:type="gramStart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На стр. 2 название учреждения, отдел (направленность) название объединения, расписание, староста, список учащихся (</w:t>
            </w:r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>в алфавитном порядке</w:t>
            </w: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), дата, месяц, часы и темы занятий строго в соответствии программы.</w:t>
            </w:r>
            <w:proofErr w:type="gramEnd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 Списочный состав обучающихся с указанием года рождения, класса, школы, домашнего адреса, телефона, данных о родителях, заключение врача о допуске к занятиям, проведение инструктажа по технике безопасности), в конце журнала помещается накопительная ведомость (Приложение № 6) и заявления на окончания учебного года по мере необходимости. </w:t>
            </w:r>
            <w:proofErr w:type="gramStart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(Приложение № 16)</w:t>
            </w:r>
            <w:r w:rsidR="00295B3D"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</w:t>
            </w: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записи</w:t>
            </w:r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 xml:space="preserve"> в журнале должны соответствовать темам календарно-тематического планирования</w:t>
            </w: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, время и место по расписанию).</w:t>
            </w:r>
            <w:proofErr w:type="gramEnd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Составлять ежемесячно календарно-тематический план (лист корректировки). </w:t>
            </w:r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>В случае переноса занятия,</w:t>
            </w: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 на имя директора, пишется заявление о разрешении переноса занятия и в последующем оформляется запись в журнале о переносе занятия в объединении (в произвольной форме)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ежемесячно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заместителю директору по УВР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rPr>
          <w:trHeight w:val="986"/>
        </w:trPr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Ходатайство на отчисление учащихся (Приложение № 9)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при наличии заместителю директора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>В случаи необходимости</w:t>
            </w:r>
          </w:p>
        </w:tc>
      </w:tr>
      <w:tr w:rsidR="006E3030" w:rsidRPr="0025096E" w:rsidTr="003D3603">
        <w:trPr>
          <w:trHeight w:val="986"/>
        </w:trPr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Ходатайство на зачисление учащихся (Приложение № 10)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ежегодно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заместителю директора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>При наборе новой группы</w:t>
            </w:r>
          </w:p>
        </w:tc>
      </w:tr>
      <w:tr w:rsidR="006E3030" w:rsidRPr="0025096E" w:rsidTr="003D3603">
        <w:trPr>
          <w:trHeight w:val="986"/>
        </w:trPr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Ходатайство на  перевод учащихся (Приложение № 11)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ежегодно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заместителю директора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 xml:space="preserve">В случае прохождения успешной сдачи аттестации учащихся </w:t>
            </w:r>
          </w:p>
        </w:tc>
      </w:tr>
      <w:tr w:rsidR="006E3030" w:rsidRPr="0025096E" w:rsidTr="003D3603">
        <w:trPr>
          <w:trHeight w:val="986"/>
        </w:trPr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Информация о занятости педагога в каникулярный период (Приложение № 12)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по окончанию каникул, 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педагогу-организатору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>сдается в              1-м экземпляре</w:t>
            </w:r>
          </w:p>
        </w:tc>
      </w:tr>
      <w:tr w:rsidR="006E3030" w:rsidRPr="0025096E" w:rsidTr="003D3603">
        <w:trPr>
          <w:trHeight w:val="986"/>
        </w:trPr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Укомплектование объединений второго и более годов обучения</w:t>
            </w:r>
          </w:p>
        </w:tc>
        <w:tc>
          <w:tcPr>
            <w:tcW w:w="1984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до 03.09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(ежегодно)</w:t>
            </w:r>
          </w:p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rPr>
          <w:trHeight w:val="986"/>
        </w:trPr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Формирование объединений 1 года обучения</w:t>
            </w:r>
          </w:p>
        </w:tc>
        <w:tc>
          <w:tcPr>
            <w:tcW w:w="1984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до 15.09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(ежегодно)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rPr>
          <w:trHeight w:val="986"/>
        </w:trPr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Подача заявлений о приеме  в систему Навигатор (родителями, законными представителями)</w:t>
            </w:r>
          </w:p>
        </w:tc>
        <w:tc>
          <w:tcPr>
            <w:tcW w:w="1984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proofErr w:type="gramStart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По мере набора новых объединений (ответственные</w:t>
            </w:r>
            <w:proofErr w:type="gramEnd"/>
          </w:p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proofErr w:type="gramStart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ПДО)</w:t>
            </w:r>
            <w:proofErr w:type="gramEnd"/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rPr>
          <w:trHeight w:val="654"/>
        </w:trPr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proofErr w:type="spellStart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Взаимопосещение</w:t>
            </w:r>
            <w:proofErr w:type="spellEnd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занятий (анализ занятий) Примерная памятка по самоанализу занятия</w:t>
            </w:r>
            <w:r w:rsidR="00295B3D"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</w:t>
            </w: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(Приложение № 13)</w:t>
            </w:r>
          </w:p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Ежемесячно, согласно плану, методисту</w:t>
            </w:r>
          </w:p>
        </w:tc>
        <w:tc>
          <w:tcPr>
            <w:tcW w:w="170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 xml:space="preserve">сдается в              1-м экземпляре </w:t>
            </w: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Предоставление информации на официал</w:t>
            </w:r>
            <w:r w:rsidR="00070C6D"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ьный</w:t>
            </w: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сайт </w:t>
            </w:r>
            <w:proofErr w:type="spellStart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ЦДЮТиЭ</w:t>
            </w:r>
            <w:proofErr w:type="spellEnd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, соц</w:t>
            </w:r>
            <w:r w:rsidR="00070C6D"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иальные</w:t>
            </w: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сети  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после каждого проведенного </w:t>
            </w: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lastRenderedPageBreak/>
              <w:t>мероприятия администрации Центра</w:t>
            </w:r>
          </w:p>
        </w:tc>
        <w:tc>
          <w:tcPr>
            <w:tcW w:w="170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  <w:proofErr w:type="gramStart"/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lastRenderedPageBreak/>
              <w:t>В</w:t>
            </w:r>
            <w:proofErr w:type="gramEnd"/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>электроном</w:t>
            </w:r>
            <w:proofErr w:type="gramEnd"/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 xml:space="preserve"> виде</w:t>
            </w: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Список для оформления приказа о совершении ПВД   (</w:t>
            </w:r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>пишется в свободной форме</w:t>
            </w: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)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Подготовка и проведение похода (маршрутный лист ПВД/ маршрутная книжка с отметками о прохождении маршрута, фотографии, паспорт маршрута/отчет)  (Приложение № 14)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За 2 дня до </w:t>
            </w:r>
            <w:proofErr w:type="spellStart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совер</w:t>
            </w:r>
            <w:proofErr w:type="spellEnd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. похода.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В течени</w:t>
            </w:r>
            <w:proofErr w:type="gramStart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и</w:t>
            </w:r>
            <w:proofErr w:type="gramEnd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двух дней после похода </w:t>
            </w:r>
            <w:proofErr w:type="spellStart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оформ</w:t>
            </w:r>
            <w:proofErr w:type="spellEnd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. лист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Техническая заявка на соревнование (Приложение № 15)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на каждые соревнования в главную судейскую коллегию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Отчет о работе </w:t>
            </w:r>
            <w:r w:rsidR="00295B3D"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ПДО</w:t>
            </w: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за год, презентация (Приложение № 17)</w:t>
            </w:r>
          </w:p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до 25.05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Отчет по самообразованию (Приложение № 18)</w:t>
            </w:r>
          </w:p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до 25.09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(ежегодно)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методисту</w:t>
            </w:r>
          </w:p>
        </w:tc>
        <w:tc>
          <w:tcPr>
            <w:tcW w:w="170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>сдается в              1-м экземпляре</w:t>
            </w: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Оказание методической помощи </w:t>
            </w:r>
            <w:proofErr w:type="gramStart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образовательным</w:t>
            </w:r>
            <w:proofErr w:type="gramEnd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учреждения (Приложение № 19)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систематически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методисту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Оказание методической помощи педагогам Центра (Приложение № 20)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систематически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методисту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Форма заявления на поездки (Приложение № 21)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перед каждой поездкой 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Оказание методической помощи молодым или вновь прибывшим (Приложение № 22)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при наличии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методисту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proofErr w:type="gramStart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Накопительное</w:t>
            </w:r>
            <w:proofErr w:type="gramEnd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портфолио педагога по годам</w:t>
            </w:r>
          </w:p>
          <w:p w:rsidR="006E3030" w:rsidRPr="0025096E" w:rsidRDefault="006E3030" w:rsidP="00070C6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(Приложение № 23)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В течение года 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(ответственные ПДО)</w:t>
            </w:r>
          </w:p>
        </w:tc>
        <w:tc>
          <w:tcPr>
            <w:tcW w:w="170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>хранится в папке у методиста</w:t>
            </w: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Ходатайство на получение 3 юношеского разряда (Приложение № 24)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сдача методисту и членам  МКК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Алгоритм состав плана-конспекта занятия (Приложение № 25)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для каждого занятия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Оценочный лист педагога (Приложение № 26)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При наличии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Регламент проведения спортивных соревнований по спортивному туризму (Приложение № 27)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для работы на соревнованиях 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ОТЧЕТ ПЕДАГОГА ДОПОЛНИТЕЛЬНОГО ОБРАЗОВАНИЯ  МБУ ДО </w:t>
            </w:r>
            <w:proofErr w:type="spellStart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ЦДЮТиЭ</w:t>
            </w:r>
            <w:proofErr w:type="spellEnd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в случаи дистанционного обучения (Приложение № 28)</w:t>
            </w:r>
          </w:p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Заместителю директора по УВР</w:t>
            </w:r>
          </w:p>
        </w:tc>
        <w:tc>
          <w:tcPr>
            <w:tcW w:w="170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>По мере необходимости</w:t>
            </w: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Сдача фотографии </w:t>
            </w:r>
            <w:proofErr w:type="gramStart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в</w:t>
            </w:r>
            <w:proofErr w:type="gramEnd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электроном</w:t>
            </w:r>
            <w:proofErr w:type="gramEnd"/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формате (на жесткий диск) о проведенных мероприятиях, для накопления базы данных 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Систематически, после каждого мероприятия,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педагогу-организатору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Инструкции для работы педагогу дополнительного образования (Приложение № 29)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для заполнения</w:t>
            </w:r>
          </w:p>
        </w:tc>
        <w:tc>
          <w:tcPr>
            <w:tcW w:w="170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i/>
                <w:color w:val="1A1A1A"/>
                <w:sz w:val="20"/>
                <w:szCs w:val="20"/>
              </w:rPr>
              <w:t>По мере необходимости</w:t>
            </w:r>
          </w:p>
        </w:tc>
      </w:tr>
      <w:tr w:rsidR="006E3030" w:rsidRPr="0025096E" w:rsidTr="003D3603">
        <w:trPr>
          <w:trHeight w:val="654"/>
        </w:trPr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Копии грамот, сертификатов, приказ и т.д. об участии учащихся, педагогов в мероприятиях 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Систематически, после каждого мероприятия,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методисту</w:t>
            </w:r>
          </w:p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Участие в профессиональных конкурсах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Участие в конкурсах, акциях, конференциях 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согласно  плану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Участие в работе  МО, педагогических советов, методических советах, творческих и рабочих группах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по плану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администрации Центра или секретарям советов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Материалы выступлений МО, ШПМ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по плану</w:t>
            </w:r>
          </w:p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методисту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Проведение родительских собраний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2 раза в год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Анкетирование детей </w:t>
            </w:r>
          </w:p>
        </w:tc>
        <w:tc>
          <w:tcPr>
            <w:tcW w:w="1984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2 раза в год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3D3603"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Анкетирование родителей</w:t>
            </w:r>
          </w:p>
        </w:tc>
        <w:tc>
          <w:tcPr>
            <w:tcW w:w="1984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2 раза в год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25096E">
        <w:trPr>
          <w:trHeight w:val="204"/>
        </w:trPr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Промежуточная и итоговая </w:t>
            </w:r>
            <w:r w:rsidR="00295B3D"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аттестация объединения</w:t>
            </w: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6E3030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согласно плану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6E3030" w:rsidRPr="0025096E" w:rsidTr="0025096E">
        <w:trPr>
          <w:trHeight w:val="65"/>
        </w:trPr>
        <w:tc>
          <w:tcPr>
            <w:tcW w:w="900" w:type="dxa"/>
          </w:tcPr>
          <w:p w:rsidR="006E3030" w:rsidRPr="0025096E" w:rsidRDefault="006E3030" w:rsidP="006E30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  <w:tc>
          <w:tcPr>
            <w:tcW w:w="5841" w:type="dxa"/>
          </w:tcPr>
          <w:p w:rsidR="006E3030" w:rsidRPr="0025096E" w:rsidRDefault="006E3030" w:rsidP="00295B3D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Прохождение курсов повышения квалификации, вебинаров и т.д.</w:t>
            </w:r>
          </w:p>
        </w:tc>
        <w:tc>
          <w:tcPr>
            <w:tcW w:w="1984" w:type="dxa"/>
            <w:vAlign w:val="center"/>
          </w:tcPr>
          <w:p w:rsidR="006E3030" w:rsidRPr="0025096E" w:rsidRDefault="006E3030" w:rsidP="006E3030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  <w:r w:rsidRPr="0025096E">
              <w:rPr>
                <w:rFonts w:ascii="Times New Roman" w:hAnsi="Times New Roman" w:cs="Times New Roman"/>
                <w:color w:val="1A1A1A"/>
                <w:sz w:val="20"/>
                <w:szCs w:val="20"/>
              </w:rPr>
              <w:t>систематически после каждого мероприятия зам. директору по УВР                      (сдается копия)</w:t>
            </w:r>
          </w:p>
        </w:tc>
        <w:tc>
          <w:tcPr>
            <w:tcW w:w="1701" w:type="dxa"/>
          </w:tcPr>
          <w:p w:rsidR="006E3030" w:rsidRPr="0025096E" w:rsidRDefault="006E3030" w:rsidP="006E3030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1A1A1A"/>
                <w:sz w:val="20"/>
                <w:szCs w:val="20"/>
              </w:rPr>
            </w:pPr>
          </w:p>
        </w:tc>
      </w:tr>
    </w:tbl>
    <w:p w:rsidR="00EC36A6" w:rsidRPr="00295B3D" w:rsidRDefault="00295B3D" w:rsidP="00295B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295B3D">
        <w:rPr>
          <w:rFonts w:ascii="Times New Roman" w:hAnsi="Times New Roman" w:cs="Times New Roman"/>
          <w:color w:val="1A1A1A"/>
          <w:sz w:val="28"/>
          <w:szCs w:val="28"/>
        </w:rPr>
        <w:t>Методическая консультативная помощь наставляемым педагогам при реализации дополнительных</w:t>
      </w:r>
      <w:r w:rsidR="00070C6D">
        <w:rPr>
          <w:rFonts w:ascii="Times New Roman" w:hAnsi="Times New Roman" w:cs="Times New Roman"/>
          <w:color w:val="1A1A1A"/>
          <w:sz w:val="28"/>
          <w:szCs w:val="28"/>
        </w:rPr>
        <w:t xml:space="preserve"> общеобразовательных общеразвивающих</w:t>
      </w:r>
      <w:r w:rsidRPr="00295B3D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070C6D" w:rsidRPr="00295B3D">
        <w:rPr>
          <w:rFonts w:ascii="Times New Roman" w:hAnsi="Times New Roman" w:cs="Times New Roman"/>
          <w:color w:val="1A1A1A"/>
          <w:sz w:val="28"/>
          <w:szCs w:val="28"/>
        </w:rPr>
        <w:t>программ должна</w:t>
      </w:r>
      <w:r w:rsidRPr="00295B3D">
        <w:rPr>
          <w:rFonts w:ascii="Times New Roman" w:hAnsi="Times New Roman" w:cs="Times New Roman"/>
          <w:color w:val="1A1A1A"/>
          <w:sz w:val="28"/>
          <w:szCs w:val="28"/>
        </w:rPr>
        <w:t xml:space="preserve"> быть систематичной, гибкой и адаптивной к потребностям конкретного педагогического коллектива. Это позволит обеспечить высокое качество образовательного процесса и достичь поставленных целей в области воспитания и образования подрастающего поколения.</w:t>
      </w:r>
    </w:p>
    <w:p w:rsidR="00CA5A7D" w:rsidRDefault="00CA5A7D" w:rsidP="00CA5A7D">
      <w:pPr>
        <w:spacing w:after="0" w:line="240" w:lineRule="auto"/>
        <w:jc w:val="center"/>
        <w:rPr>
          <w:rFonts w:ascii="Times New Roman" w:hAnsi="Times New Roman" w:cs="Times New Roman"/>
          <w:b/>
          <w:color w:val="1A1A1A"/>
          <w:sz w:val="28"/>
          <w:szCs w:val="28"/>
        </w:rPr>
      </w:pPr>
    </w:p>
    <w:p w:rsidR="006E3030" w:rsidRPr="00CA5A7D" w:rsidRDefault="00CA5A7D" w:rsidP="00CA5A7D">
      <w:pPr>
        <w:spacing w:after="0" w:line="240" w:lineRule="auto"/>
        <w:jc w:val="center"/>
        <w:rPr>
          <w:rFonts w:ascii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hAnsi="Times New Roman" w:cs="Times New Roman"/>
          <w:b/>
          <w:color w:val="1A1A1A"/>
          <w:sz w:val="28"/>
          <w:szCs w:val="28"/>
        </w:rPr>
        <w:t>Список литературы и источников</w:t>
      </w:r>
    </w:p>
    <w:p w:rsidR="00070C6D" w:rsidRPr="00070C6D" w:rsidRDefault="00070C6D" w:rsidP="008A63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1.</w:t>
      </w:r>
      <w:r w:rsidRPr="00070C6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Боголюбов В.И. Лекции по основам конструирования современных педагогических технологий. - М., 2001.</w:t>
      </w:r>
    </w:p>
    <w:p w:rsidR="00070C6D" w:rsidRPr="00070C6D" w:rsidRDefault="008A63F4" w:rsidP="008A63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2.</w:t>
      </w:r>
      <w:r w:rsidR="00070C6D" w:rsidRPr="00070C6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Буйлова Л.Н., Кочнева С.В. Организация методической службы учреждений дополнительного образования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070C6D" w:rsidRPr="00070C6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М., ВЛАДОС, 2001.</w:t>
      </w:r>
    </w:p>
    <w:p w:rsidR="00070C6D" w:rsidRPr="00070C6D" w:rsidRDefault="008A63F4" w:rsidP="008A63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3. </w:t>
      </w:r>
      <w:r w:rsidR="00070C6D" w:rsidRPr="00070C6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Василина Е.Ш. Блог социального педагога [Электронный ресурс]. - Режим доступа: http://mybloginfo.ru, свободный.</w:t>
      </w:r>
    </w:p>
    <w:p w:rsidR="00070C6D" w:rsidRPr="00070C6D" w:rsidRDefault="008A63F4" w:rsidP="008A63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4. </w:t>
      </w:r>
      <w:r w:rsidR="00070C6D" w:rsidRPr="00070C6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Голованов В.П. Методика и технология работы педагога дополнительного образования. - М.: ВЛАДОС, 2004.</w:t>
      </w:r>
    </w:p>
    <w:p w:rsidR="00070C6D" w:rsidRPr="00070C6D" w:rsidRDefault="008A63F4" w:rsidP="008A63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5. </w:t>
      </w:r>
      <w:r w:rsidR="00070C6D" w:rsidRPr="00070C6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Дополнительное образование детей [Электронный ресурс]. - Режим доступа: http://impisr.edunsk.ru, свободный. </w:t>
      </w:r>
    </w:p>
    <w:p w:rsidR="00070C6D" w:rsidRPr="00070C6D" w:rsidRDefault="008A63F4" w:rsidP="008A63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6.</w:t>
      </w:r>
      <w:r w:rsidR="00070C6D" w:rsidRPr="00070C6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Евладова Е.Б., Логинова Л.Г. Организация дополнительного образования детей.</w:t>
      </w:r>
      <w:r w:rsidR="00304CE1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070C6D" w:rsidRPr="00070C6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М.: ВЛАДОС, 2003.</w:t>
      </w:r>
    </w:p>
    <w:p w:rsidR="00070C6D" w:rsidRPr="00070C6D" w:rsidRDefault="008A63F4" w:rsidP="008A63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7. </w:t>
      </w:r>
      <w:proofErr w:type="spellStart"/>
      <w:r w:rsidR="00070C6D" w:rsidRPr="00070C6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Евладова</w:t>
      </w:r>
      <w:proofErr w:type="spellEnd"/>
      <w:r w:rsidR="00070C6D" w:rsidRPr="00070C6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Е.Б., Логинова Л.Г., Михайлова Н.Н. Дополнительное образование детей. - М.: ВЛАДОС, 2002.</w:t>
      </w:r>
    </w:p>
    <w:p w:rsidR="008A63F4" w:rsidRPr="008A63F4" w:rsidRDefault="008A63F4" w:rsidP="008A63F4">
      <w:p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9.</w:t>
      </w:r>
      <w:r w:rsidR="00070C6D" w:rsidRPr="00070C6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Консультант Плюс – надежная правовая поддержка педагога [Электронный ресурс]. -Режим доступа:</w:t>
      </w:r>
      <w:r>
        <w:t xml:space="preserve"> </w:t>
      </w:r>
      <w:r w:rsidRPr="008A63F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http://www.consultant.ru/document/cons_doc_LAW_135550/, свободный. </w:t>
      </w:r>
    </w:p>
    <w:p w:rsidR="00E701BC" w:rsidRDefault="008A63F4" w:rsidP="008A63F4">
      <w:pPr>
        <w:spacing w:after="0" w:line="240" w:lineRule="auto"/>
        <w:ind w:firstLine="709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 </w:t>
      </w:r>
    </w:p>
    <w:p w:rsidR="00E701BC" w:rsidRDefault="00E701BC" w:rsidP="003D3603">
      <w:pPr>
        <w:spacing w:after="0" w:line="240" w:lineRule="auto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sectPr w:rsidR="00E701BC" w:rsidSect="00F55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30402"/>
    <w:multiLevelType w:val="hybridMultilevel"/>
    <w:tmpl w:val="FAEAA5E4"/>
    <w:lvl w:ilvl="0" w:tplc="61B286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E749DF"/>
    <w:multiLevelType w:val="hybridMultilevel"/>
    <w:tmpl w:val="652496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F21D25"/>
    <w:multiLevelType w:val="hybridMultilevel"/>
    <w:tmpl w:val="70B07FBA"/>
    <w:lvl w:ilvl="0" w:tplc="CE30C1BA">
      <w:start w:val="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AA9055E"/>
    <w:multiLevelType w:val="hybridMultilevel"/>
    <w:tmpl w:val="2294DC6E"/>
    <w:lvl w:ilvl="0" w:tplc="29C604A2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08"/>
  <w:characterSpacingControl w:val="doNotCompress"/>
  <w:compat/>
  <w:rsids>
    <w:rsidRoot w:val="00305E11"/>
    <w:rsid w:val="00070C6D"/>
    <w:rsid w:val="000D2AE2"/>
    <w:rsid w:val="0025096E"/>
    <w:rsid w:val="00295B3D"/>
    <w:rsid w:val="00304CE1"/>
    <w:rsid w:val="00305E11"/>
    <w:rsid w:val="003D3603"/>
    <w:rsid w:val="00484684"/>
    <w:rsid w:val="004B3618"/>
    <w:rsid w:val="006E3030"/>
    <w:rsid w:val="007F1341"/>
    <w:rsid w:val="00831E5E"/>
    <w:rsid w:val="008A63F4"/>
    <w:rsid w:val="00CA5A7D"/>
    <w:rsid w:val="00D9573E"/>
    <w:rsid w:val="00E701BC"/>
    <w:rsid w:val="00EC36A6"/>
    <w:rsid w:val="00F55E20"/>
    <w:rsid w:val="00FA4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C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C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6</Pages>
  <Words>2004</Words>
  <Characters>11423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ЗавКаф</cp:lastModifiedBy>
  <cp:revision>9</cp:revision>
  <cp:lastPrinted>2025-02-25T13:13:00Z</cp:lastPrinted>
  <dcterms:created xsi:type="dcterms:W3CDTF">2025-02-24T06:35:00Z</dcterms:created>
  <dcterms:modified xsi:type="dcterms:W3CDTF">2025-04-07T06:33:00Z</dcterms:modified>
</cp:coreProperties>
</file>