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>художественно-эстетического направления развития воспитанников № 25»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>города-курорта Кисловодска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 xml:space="preserve">Мастер-класс: 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37EE6">
        <w:rPr>
          <w:rFonts w:ascii="Times New Roman" w:hAnsi="Times New Roman" w:cs="Times New Roman"/>
          <w:b/>
          <w:sz w:val="36"/>
        </w:rPr>
        <w:t>«Совершенствование профессиональных компетенций педагогов ДОО по вопросам одаренности детей в условиях детского сада»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 xml:space="preserve">Разработала и подготовила: </w:t>
      </w:r>
      <w:r w:rsidRPr="00537EE6">
        <w:rPr>
          <w:rFonts w:ascii="Times New Roman" w:hAnsi="Times New Roman" w:cs="Times New Roman"/>
          <w:sz w:val="28"/>
        </w:rPr>
        <w:br/>
        <w:t xml:space="preserve">педагог-психолог МБДОУ №25 </w:t>
      </w:r>
      <w:r w:rsidRPr="00537EE6">
        <w:rPr>
          <w:rFonts w:ascii="Times New Roman" w:hAnsi="Times New Roman" w:cs="Times New Roman"/>
          <w:sz w:val="28"/>
        </w:rPr>
        <w:br/>
        <w:t xml:space="preserve">города-курорта Кисловодска </w:t>
      </w: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 xml:space="preserve"> Улиско Елизавета Аркадьевна</w:t>
      </w: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>город-курорт Кисловодск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>2020 год</w:t>
      </w:r>
    </w:p>
    <w:p w:rsidR="00537EE6" w:rsidRPr="00537EE6" w:rsidRDefault="00537EE6" w:rsidP="00537EE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F7EB9" w:rsidRPr="00896DD0" w:rsidRDefault="00537EE6" w:rsidP="00537EE6">
      <w:pPr>
        <w:pStyle w:val="a3"/>
        <w:ind w:left="9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896DD0" w:rsidRPr="00896DD0">
        <w:rPr>
          <w:rFonts w:ascii="Times New Roman" w:hAnsi="Times New Roman" w:cs="Times New Roman"/>
          <w:b/>
          <w:sz w:val="28"/>
        </w:rPr>
        <w:t>Теоретическая часть мастер-класса</w:t>
      </w:r>
    </w:p>
    <w:p w:rsidR="00896DD0" w:rsidRPr="00896DD0" w:rsidRDefault="005F7EB9" w:rsidP="00896DD0">
      <w:pPr>
        <w:pStyle w:val="Default"/>
      </w:pPr>
      <w:r w:rsidRPr="005F7EB9">
        <w:rPr>
          <w:sz w:val="28"/>
        </w:rPr>
        <w:t xml:space="preserve"> </w:t>
      </w:r>
    </w:p>
    <w:p w:rsidR="009E1B72" w:rsidRDefault="00A0554E" w:rsidP="009E1B72">
      <w:pPr>
        <w:pStyle w:val="Default"/>
        <w:ind w:firstLine="567"/>
        <w:jc w:val="both"/>
        <w:rPr>
          <w:sz w:val="28"/>
        </w:rPr>
      </w:pPr>
      <w:r w:rsidRPr="00A0554E">
        <w:rPr>
          <w:sz w:val="28"/>
        </w:rPr>
        <w:t xml:space="preserve">Среди явлений природы одаренность детей находится на одном из привлекательных для исследования направлений. </w:t>
      </w:r>
      <w:r w:rsidR="005F7EB9" w:rsidRPr="00A0554E">
        <w:rPr>
          <w:sz w:val="28"/>
        </w:rPr>
        <w:t>Качественный скачок в развитии новых технологий повлек за собой потребность общества в людях, способ</w:t>
      </w:r>
      <w:r w:rsidR="005F7EB9" w:rsidRPr="00A0554E">
        <w:rPr>
          <w:sz w:val="28"/>
        </w:rPr>
        <w:softHyphen/>
        <w:t xml:space="preserve">ных нестандартно решать новые задачи. </w:t>
      </w:r>
      <w:r w:rsidR="009E1B72" w:rsidRPr="009E1B72">
        <w:rPr>
          <w:sz w:val="28"/>
        </w:rPr>
        <w:t>Последнее десятилетие Правительством РФ уделя</w:t>
      </w:r>
      <w:r w:rsidR="009E1B72" w:rsidRPr="009E1B72">
        <w:rPr>
          <w:sz w:val="28"/>
        </w:rPr>
        <w:softHyphen/>
        <w:t>ется достаточное внимание проблемам, сопутствующим вопросам воспитания одаренных детей и их развитию. Определяющие акценты ставятся на повышение обще</w:t>
      </w:r>
      <w:r w:rsidR="009E1B72" w:rsidRPr="009E1B72">
        <w:rPr>
          <w:sz w:val="28"/>
        </w:rPr>
        <w:softHyphen/>
        <w:t>го инте</w:t>
      </w:r>
      <w:r w:rsidR="009E1B72">
        <w:rPr>
          <w:sz w:val="28"/>
        </w:rPr>
        <w:t>ллектуального уровня учащихся</w:t>
      </w:r>
      <w:r w:rsidR="009E1B72" w:rsidRPr="009E1B72">
        <w:rPr>
          <w:sz w:val="28"/>
        </w:rPr>
        <w:t>. Существует ряд нормативных документов, среди которых стоит об</w:t>
      </w:r>
      <w:r w:rsidR="009E1B72" w:rsidRPr="009E1B72">
        <w:rPr>
          <w:sz w:val="28"/>
        </w:rPr>
        <w:softHyphen/>
        <w:t>ратить внимание на следующие: целевую программу «Одаренные дети» в рамках программы «Дети России», Концепцию общенациональной системы выявления и развития молодых талантов с определением базовых принципов построения и основных задач общенацио</w:t>
      </w:r>
      <w:r w:rsidR="009E1B72" w:rsidRPr="009E1B72">
        <w:rPr>
          <w:sz w:val="28"/>
        </w:rPr>
        <w:softHyphen/>
        <w:t xml:space="preserve">нальной системы. </w:t>
      </w:r>
      <w:r w:rsidR="009E1B72">
        <w:rPr>
          <w:sz w:val="28"/>
        </w:rPr>
        <w:t xml:space="preserve">  </w:t>
      </w:r>
    </w:p>
    <w:p w:rsidR="005F7EB9" w:rsidRPr="009E1B72" w:rsidRDefault="00A0554E" w:rsidP="009E1B72">
      <w:pPr>
        <w:pStyle w:val="Default"/>
        <w:ind w:firstLine="567"/>
        <w:jc w:val="both"/>
      </w:pPr>
      <w:r w:rsidRPr="00A0554E">
        <w:rPr>
          <w:sz w:val="28"/>
        </w:rPr>
        <w:t xml:space="preserve">Проблемы своевременного выявления и оптимального развития таких детей всегда находились в центре внимания педагогического сообщества. </w:t>
      </w:r>
      <w:r w:rsidR="005F7EB9" w:rsidRPr="00A0554E">
        <w:rPr>
          <w:sz w:val="28"/>
        </w:rPr>
        <w:t>Прогрессивное развитие невозможно без поддержания и обеспечения интеллектуального потенциала страны. По этой причи</w:t>
      </w:r>
      <w:r w:rsidR="005F7EB9" w:rsidRPr="00A0554E">
        <w:rPr>
          <w:sz w:val="28"/>
        </w:rPr>
        <w:softHyphen/>
        <w:t>не возникает необходимость формирования личности, способной гармонично существовать в современном обществе и активно влиять на его жизнь. Это приводит к тому, что развитие системы поддержки одаренных детей является приоритетным направлением модернизации образования.</w:t>
      </w:r>
    </w:p>
    <w:p w:rsidR="000527AF" w:rsidRPr="000527AF" w:rsidRDefault="00A0554E" w:rsidP="000527A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554E">
        <w:rPr>
          <w:rFonts w:ascii="Times New Roman" w:hAnsi="Times New Roman" w:cs="Times New Roman"/>
          <w:color w:val="000000"/>
          <w:sz w:val="28"/>
          <w:szCs w:val="20"/>
        </w:rPr>
        <w:t>Анализ понятия «одаренность» позволяет сделать вывод, что существует несколь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ко подходов к определению его сущности и значения. Одаренность приписывали качествам психики, при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родной одаренности, при изучении использовались аб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страктные умозаключения и экспериментальные под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ходы. «Рабочая концепция одаренности» ученых России определяет данный термин как качество психики, кото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рое позволяет человеку достигать выдающихся резуль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татов в определенной деятельности.</w:t>
      </w:r>
      <w:r w:rsidR="000527AF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0527AF" w:rsidRPr="000527AF">
        <w:rPr>
          <w:rFonts w:ascii="Times New Roman" w:hAnsi="Times New Roman" w:cs="Times New Roman"/>
          <w:sz w:val="28"/>
        </w:rPr>
        <w:t xml:space="preserve">Одаренных детей в </w:t>
      </w:r>
      <w:r w:rsidR="0037388C">
        <w:rPr>
          <w:rFonts w:ascii="Times New Roman" w:hAnsi="Times New Roman" w:cs="Times New Roman"/>
          <w:sz w:val="28"/>
        </w:rPr>
        <w:t xml:space="preserve">дошкольном </w:t>
      </w:r>
      <w:r w:rsidR="000527AF" w:rsidRPr="000527AF">
        <w:rPr>
          <w:rFonts w:ascii="Times New Roman" w:hAnsi="Times New Roman" w:cs="Times New Roman"/>
          <w:sz w:val="28"/>
        </w:rPr>
        <w:t>возрасте отличает способность отслеживать причинно-следственные связи и делать соответствующие выводы; они особенно увлекаются построением альтернативных моделей и систем. Одаренные дети обычно обладают отменной памятью, которая основана на раннем овладении речью и абстрактным мышлением. Их отличают способность классифицировать и категоризировать информацию и опыт, умение широко пользоваться накопленными знаниями.</w:t>
      </w:r>
      <w:r w:rsidR="000527AF">
        <w:rPr>
          <w:rFonts w:ascii="Times New Roman" w:hAnsi="Times New Roman" w:cs="Times New Roman"/>
          <w:sz w:val="28"/>
        </w:rPr>
        <w:t xml:space="preserve"> </w:t>
      </w:r>
      <w:r w:rsidR="000527AF" w:rsidRPr="000527AF">
        <w:rPr>
          <w:rFonts w:ascii="Times New Roman" w:hAnsi="Times New Roman" w:cs="Times New Roman"/>
          <w:sz w:val="28"/>
        </w:rPr>
        <w:t>Чаще всего внимание к одаренным детям привлекает их большой словарный запас, сопровождающийся сложными синтаксическими конструкциями, а также умение ставить вопросы. Многие одаренные дети с удовлетворением читают словари и энциклопедии, продумывают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  <w:r w:rsidR="000527AF">
        <w:rPr>
          <w:rFonts w:ascii="Times New Roman" w:hAnsi="Times New Roman" w:cs="Times New Roman"/>
          <w:sz w:val="28"/>
        </w:rPr>
        <w:t xml:space="preserve"> </w:t>
      </w:r>
      <w:r w:rsidR="000527AF" w:rsidRPr="000527AF">
        <w:rPr>
          <w:rFonts w:ascii="Times New Roman" w:hAnsi="Times New Roman" w:cs="Times New Roman"/>
          <w:sz w:val="28"/>
        </w:rPr>
        <w:t>Одаренных детей также отличают повышенная концентрация внимания на чем-либо, упорство в достижении результата в той сфере, которая им интересна.</w:t>
      </w:r>
    </w:p>
    <w:p w:rsidR="00CD212E" w:rsidRDefault="00A0554E" w:rsidP="00CD212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0554E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 Одаренность развивается под влиянием социума на основ</w:t>
      </w:r>
      <w:r w:rsidR="00CD212E">
        <w:rPr>
          <w:rFonts w:ascii="Times New Roman" w:hAnsi="Times New Roman" w:cs="Times New Roman"/>
          <w:color w:val="000000"/>
          <w:sz w:val="28"/>
          <w:szCs w:val="20"/>
        </w:rPr>
        <w:t xml:space="preserve">е качеств, заложенных природой. Одаренность делится на следующие категории: 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D212E" w:rsidRPr="000527AF">
        <w:rPr>
          <w:rFonts w:ascii="Times New Roman" w:hAnsi="Times New Roman" w:cs="Times New Roman"/>
          <w:sz w:val="28"/>
        </w:rPr>
        <w:t>) Академическая одаренность. Это стремление ребенка к получению знаний и умений, познавательная активность, проявление интереса к новому. Ребенок достигает хороших результатов в освоении программного материала, имеет достаточно широкий кругозор, высокие показатели по развитию психических познавательных процессов;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D212E" w:rsidRPr="000527AF">
        <w:rPr>
          <w:rFonts w:ascii="Times New Roman" w:hAnsi="Times New Roman" w:cs="Times New Roman"/>
          <w:sz w:val="28"/>
        </w:rPr>
        <w:t>) Творческая одаренность. Здесь педагог может заметить проявление фантазии в творческих художественных работах, высокое качество и разнообразие творческих работ в соответствии с возрастом;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D212E" w:rsidRPr="000527AF">
        <w:rPr>
          <w:rFonts w:ascii="Times New Roman" w:hAnsi="Times New Roman" w:cs="Times New Roman"/>
          <w:sz w:val="28"/>
        </w:rPr>
        <w:t>) Вокальная одаренность. Ребенок дошкольного возраста умеет понимать и </w:t>
      </w:r>
      <w:r w:rsidR="00CD212E" w:rsidRPr="000527AF">
        <w:rPr>
          <w:rStyle w:val="a9"/>
          <w:rFonts w:ascii="Times New Roman" w:hAnsi="Times New Roman" w:cs="Times New Roman"/>
          <w:b w:val="0"/>
          <w:bCs w:val="0"/>
          <w:sz w:val="28"/>
        </w:rPr>
        <w:t>воспроизводить мелодию</w:t>
      </w:r>
      <w:r w:rsidR="00CD212E" w:rsidRPr="000527AF">
        <w:rPr>
          <w:rFonts w:ascii="Times New Roman" w:hAnsi="Times New Roman" w:cs="Times New Roman"/>
          <w:sz w:val="28"/>
        </w:rPr>
        <w:t>, чувство ритма, имеет хороший музыкальный слух;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D212E" w:rsidRPr="000527AF">
        <w:rPr>
          <w:rFonts w:ascii="Times New Roman" w:hAnsi="Times New Roman" w:cs="Times New Roman"/>
          <w:sz w:val="28"/>
        </w:rPr>
        <w:t>) Литературная одаренность. У ребенка наблюдается хорошая речевая активность, он легко составляет рассказы, сказки; проявляется чувство рифмы и легкое запоминаются стихи;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D212E" w:rsidRPr="000527AF">
        <w:rPr>
          <w:rFonts w:ascii="Times New Roman" w:hAnsi="Times New Roman" w:cs="Times New Roman"/>
          <w:sz w:val="28"/>
        </w:rPr>
        <w:t xml:space="preserve">) Артистическая одаренность. </w:t>
      </w:r>
      <w:r w:rsidRPr="000527AF">
        <w:rPr>
          <w:rFonts w:ascii="Times New Roman" w:hAnsi="Times New Roman" w:cs="Times New Roman"/>
          <w:sz w:val="28"/>
        </w:rPr>
        <w:t xml:space="preserve">Умение ребёнка </w:t>
      </w:r>
      <w:r w:rsidR="00CD212E" w:rsidRPr="000527AF">
        <w:rPr>
          <w:rFonts w:ascii="Times New Roman" w:hAnsi="Times New Roman" w:cs="Times New Roman"/>
          <w:sz w:val="28"/>
        </w:rPr>
        <w:t xml:space="preserve">«вжиться» в роль, держаться на публике, желание подражать вымышленным (или реальным) персонажам, </w:t>
      </w:r>
      <w:r w:rsidRPr="000527AF">
        <w:rPr>
          <w:rFonts w:ascii="Times New Roman" w:hAnsi="Times New Roman" w:cs="Times New Roman"/>
          <w:sz w:val="28"/>
        </w:rPr>
        <w:t xml:space="preserve">высокая </w:t>
      </w:r>
      <w:r w:rsidR="00CD212E" w:rsidRPr="000527AF">
        <w:rPr>
          <w:rFonts w:ascii="Times New Roman" w:hAnsi="Times New Roman" w:cs="Times New Roman"/>
          <w:sz w:val="28"/>
        </w:rPr>
        <w:t>двигательная и речевая память</w:t>
      </w:r>
      <w:r w:rsidRPr="000527AF">
        <w:rPr>
          <w:rFonts w:ascii="Times New Roman" w:hAnsi="Times New Roman" w:cs="Times New Roman"/>
          <w:sz w:val="28"/>
        </w:rPr>
        <w:t>;</w:t>
      </w:r>
    </w:p>
    <w:p w:rsidR="000527AF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527AF">
        <w:rPr>
          <w:rFonts w:ascii="Times New Roman" w:hAnsi="Times New Roman" w:cs="Times New Roman"/>
          <w:sz w:val="28"/>
        </w:rPr>
        <w:t xml:space="preserve">) </w:t>
      </w:r>
      <w:r w:rsidR="00CD212E" w:rsidRPr="000527AF">
        <w:rPr>
          <w:rFonts w:ascii="Times New Roman" w:hAnsi="Times New Roman" w:cs="Times New Roman"/>
          <w:sz w:val="28"/>
        </w:rPr>
        <w:t>Конструкторская одаренность</w:t>
      </w:r>
      <w:r w:rsidRPr="000527AF">
        <w:rPr>
          <w:rFonts w:ascii="Times New Roman" w:hAnsi="Times New Roman" w:cs="Times New Roman"/>
          <w:sz w:val="28"/>
        </w:rPr>
        <w:t>. У ребенка может проявляться</w:t>
      </w:r>
      <w:r w:rsidR="00CD212E" w:rsidRPr="000527AF">
        <w:rPr>
          <w:rFonts w:ascii="Times New Roman" w:hAnsi="Times New Roman" w:cs="Times New Roman"/>
          <w:sz w:val="28"/>
        </w:rPr>
        <w:t xml:space="preserve"> </w:t>
      </w:r>
      <w:r w:rsidRPr="000527AF">
        <w:rPr>
          <w:rFonts w:ascii="Times New Roman" w:hAnsi="Times New Roman" w:cs="Times New Roman"/>
          <w:sz w:val="28"/>
        </w:rPr>
        <w:t>р</w:t>
      </w:r>
      <w:r w:rsidR="00CD212E" w:rsidRPr="000527AF">
        <w:rPr>
          <w:rFonts w:ascii="Times New Roman" w:hAnsi="Times New Roman" w:cs="Times New Roman"/>
          <w:sz w:val="28"/>
        </w:rPr>
        <w:t>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</w:r>
      <w:r w:rsidRPr="000527AF">
        <w:rPr>
          <w:rFonts w:ascii="Times New Roman" w:hAnsi="Times New Roman" w:cs="Times New Roman"/>
          <w:sz w:val="28"/>
        </w:rPr>
        <w:t xml:space="preserve">. 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527AF">
        <w:rPr>
          <w:rFonts w:ascii="Times New Roman" w:hAnsi="Times New Roman" w:cs="Times New Roman"/>
          <w:sz w:val="28"/>
        </w:rPr>
        <w:t xml:space="preserve">) </w:t>
      </w:r>
      <w:r w:rsidR="00CD212E" w:rsidRPr="000527AF">
        <w:rPr>
          <w:rFonts w:ascii="Times New Roman" w:hAnsi="Times New Roman" w:cs="Times New Roman"/>
          <w:sz w:val="28"/>
        </w:rPr>
        <w:t>Психомоторная</w:t>
      </w:r>
      <w:r w:rsidRPr="000527AF">
        <w:rPr>
          <w:rFonts w:ascii="Times New Roman" w:hAnsi="Times New Roman" w:cs="Times New Roman"/>
          <w:sz w:val="28"/>
        </w:rPr>
        <w:t xml:space="preserve"> </w:t>
      </w:r>
      <w:r w:rsidR="00CD212E" w:rsidRPr="000527AF">
        <w:rPr>
          <w:rFonts w:ascii="Times New Roman" w:hAnsi="Times New Roman" w:cs="Times New Roman"/>
          <w:sz w:val="28"/>
        </w:rPr>
        <w:t>одаренность</w:t>
      </w:r>
      <w:r w:rsidRPr="000527AF">
        <w:rPr>
          <w:rFonts w:ascii="Times New Roman" w:hAnsi="Times New Roman" w:cs="Times New Roman"/>
          <w:sz w:val="28"/>
        </w:rPr>
        <w:t xml:space="preserve"> или с</w:t>
      </w:r>
      <w:r w:rsidR="00CD212E" w:rsidRPr="000527AF">
        <w:rPr>
          <w:rFonts w:ascii="Times New Roman" w:hAnsi="Times New Roman" w:cs="Times New Roman"/>
          <w:sz w:val="28"/>
        </w:rPr>
        <w:t>портивная одаренность</w:t>
      </w:r>
      <w:r w:rsidRPr="000527AF">
        <w:rPr>
          <w:rFonts w:ascii="Times New Roman" w:hAnsi="Times New Roman" w:cs="Times New Roman"/>
          <w:sz w:val="28"/>
        </w:rPr>
        <w:t>. Педагог подмечает у ребенка</w:t>
      </w:r>
      <w:r w:rsidR="00CD212E" w:rsidRPr="000527AF">
        <w:rPr>
          <w:rFonts w:ascii="Times New Roman" w:hAnsi="Times New Roman" w:cs="Times New Roman"/>
          <w:sz w:val="28"/>
        </w:rPr>
        <w:t xml:space="preserve"> </w:t>
      </w:r>
      <w:r w:rsidRPr="000527AF">
        <w:rPr>
          <w:rFonts w:ascii="Times New Roman" w:hAnsi="Times New Roman" w:cs="Times New Roman"/>
          <w:sz w:val="28"/>
        </w:rPr>
        <w:t>в</w:t>
      </w:r>
      <w:r w:rsidR="00CD212E" w:rsidRPr="000527AF">
        <w:rPr>
          <w:rFonts w:ascii="Times New Roman" w:hAnsi="Times New Roman" w:cs="Times New Roman"/>
          <w:sz w:val="28"/>
        </w:rPr>
        <w:t>ысокие спортивные показатели в соответствии с возрастом, стремление к движению, воля к спортивным достижениям, физические данные и выносливость</w:t>
      </w:r>
      <w:r w:rsidRPr="000527AF">
        <w:rPr>
          <w:rFonts w:ascii="Times New Roman" w:hAnsi="Times New Roman" w:cs="Times New Roman"/>
          <w:sz w:val="28"/>
        </w:rPr>
        <w:t>.</w:t>
      </w:r>
    </w:p>
    <w:p w:rsidR="00CD212E" w:rsidRPr="000527AF" w:rsidRDefault="000527AF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527AF">
        <w:rPr>
          <w:rFonts w:ascii="Times New Roman" w:hAnsi="Times New Roman" w:cs="Times New Roman"/>
          <w:sz w:val="28"/>
        </w:rPr>
        <w:t xml:space="preserve">) </w:t>
      </w:r>
      <w:r w:rsidR="00CD212E" w:rsidRPr="000527AF">
        <w:rPr>
          <w:rFonts w:ascii="Times New Roman" w:hAnsi="Times New Roman" w:cs="Times New Roman"/>
          <w:sz w:val="28"/>
        </w:rPr>
        <w:t>Лидерская одаренность</w:t>
      </w:r>
      <w:r w:rsidRPr="000527AF">
        <w:rPr>
          <w:rFonts w:ascii="Times New Roman" w:hAnsi="Times New Roman" w:cs="Times New Roman"/>
          <w:sz w:val="28"/>
        </w:rPr>
        <w:t xml:space="preserve"> или организаторская одаренность.</w:t>
      </w:r>
      <w:r w:rsidR="00CD212E" w:rsidRPr="000527AF">
        <w:rPr>
          <w:rFonts w:ascii="Times New Roman" w:hAnsi="Times New Roman" w:cs="Times New Roman"/>
          <w:sz w:val="28"/>
        </w:rPr>
        <w:t xml:space="preserve"> Умение организовать сверстников на какое-либо общее дело, игру, настойчивость в достижении цели</w:t>
      </w:r>
      <w:r w:rsidRPr="000527AF">
        <w:rPr>
          <w:rFonts w:ascii="Times New Roman" w:hAnsi="Times New Roman" w:cs="Times New Roman"/>
          <w:sz w:val="28"/>
        </w:rPr>
        <w:t xml:space="preserve">, умение добиваться результата </w:t>
      </w:r>
      <w:r w:rsidR="00CD212E" w:rsidRPr="000527AF">
        <w:rPr>
          <w:rFonts w:ascii="Times New Roman" w:hAnsi="Times New Roman" w:cs="Times New Roman"/>
          <w:sz w:val="28"/>
        </w:rPr>
        <w:t>и стремление контролировать ситуацию</w:t>
      </w:r>
      <w:r w:rsidRPr="000527AF">
        <w:rPr>
          <w:rFonts w:ascii="Times New Roman" w:hAnsi="Times New Roman" w:cs="Times New Roman"/>
          <w:sz w:val="28"/>
        </w:rPr>
        <w:t xml:space="preserve">. </w:t>
      </w:r>
    </w:p>
    <w:p w:rsidR="00CD212E" w:rsidRPr="000527AF" w:rsidRDefault="00CD212E" w:rsidP="000527A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527AF">
        <w:rPr>
          <w:rFonts w:ascii="Times New Roman" w:hAnsi="Times New Roman" w:cs="Times New Roman"/>
          <w:sz w:val="28"/>
        </w:rPr>
        <w:t>Существует определенная возрастная последовательность проявления одаренности в разных областях. Особенно рано может проявиться одаренность к музыке, затем – к рисованию; вообще, одаренность к искусству обнаруживается раньше, чем к наукам; в науке раньше проявляются способности к математике.</w:t>
      </w:r>
      <w:r w:rsidR="000527AF" w:rsidRPr="000527AF">
        <w:rPr>
          <w:rFonts w:ascii="Times New Roman" w:hAnsi="Times New Roman" w:cs="Times New Roman"/>
          <w:sz w:val="28"/>
        </w:rPr>
        <w:t xml:space="preserve"> </w:t>
      </w:r>
      <w:r w:rsidRPr="000527AF">
        <w:rPr>
          <w:rFonts w:ascii="Times New Roman" w:hAnsi="Times New Roman" w:cs="Times New Roman"/>
          <w:sz w:val="28"/>
        </w:rPr>
        <w:t>Общеинтеллектуальная одаренность может выражаться необычно высоким уровнем интеллектуального развития и качественным своеобразием умственной деятельности.</w:t>
      </w:r>
    </w:p>
    <w:p w:rsidR="00A0554E" w:rsidRPr="000527AF" w:rsidRDefault="00A0554E" w:rsidP="000527A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0554E">
        <w:rPr>
          <w:rFonts w:ascii="Times New Roman" w:hAnsi="Times New Roman" w:cs="Times New Roman"/>
          <w:color w:val="000000"/>
          <w:sz w:val="28"/>
          <w:szCs w:val="20"/>
        </w:rPr>
        <w:t>Для эффективного развития</w:t>
      </w:r>
      <w:r w:rsidR="000527AF">
        <w:rPr>
          <w:rFonts w:ascii="Times New Roman" w:hAnsi="Times New Roman" w:cs="Times New Roman"/>
          <w:color w:val="000000"/>
          <w:sz w:val="28"/>
          <w:szCs w:val="20"/>
        </w:rPr>
        <w:t xml:space="preserve"> всех видов детской одаренности в дошкольном возрасте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t xml:space="preserve"> не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 xml:space="preserve">обходима определенная благоприятная среда, которая может способствовать развитию одаренных детей. </w:t>
      </w:r>
      <w:r w:rsidR="000527AF">
        <w:rPr>
          <w:rFonts w:ascii="Times New Roman" w:hAnsi="Times New Roman" w:cs="Times New Roman"/>
          <w:color w:val="000000"/>
          <w:sz w:val="28"/>
          <w:szCs w:val="20"/>
        </w:rPr>
        <w:t>И э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t xml:space="preserve">то </w:t>
      </w:r>
      <w:r w:rsidR="000527AF">
        <w:rPr>
          <w:rFonts w:ascii="Times New Roman" w:hAnsi="Times New Roman" w:cs="Times New Roman"/>
          <w:color w:val="000000"/>
          <w:sz w:val="28"/>
          <w:szCs w:val="20"/>
        </w:rPr>
        <w:t>является одной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t xml:space="preserve"> из главных задач современного образования на сегодняшний день, решение которой требует качественной подготов</w:t>
      </w:r>
      <w:r w:rsidRPr="00A0554E">
        <w:rPr>
          <w:rFonts w:ascii="Times New Roman" w:hAnsi="Times New Roman" w:cs="Times New Roman"/>
          <w:color w:val="000000"/>
          <w:sz w:val="28"/>
          <w:szCs w:val="20"/>
        </w:rPr>
        <w:softHyphen/>
        <w:t>ки педагогов.</w:t>
      </w:r>
    </w:p>
    <w:p w:rsidR="005F7EB9" w:rsidRPr="00A0554E" w:rsidRDefault="005F7EB9" w:rsidP="00A0554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554E">
        <w:rPr>
          <w:rFonts w:ascii="Times New Roman" w:hAnsi="Times New Roman" w:cs="Times New Roman"/>
          <w:sz w:val="28"/>
        </w:rPr>
        <w:t>В комплексе новых стратегических образовательных ориентиров качественная подго</w:t>
      </w:r>
      <w:r w:rsidRPr="00A0554E">
        <w:rPr>
          <w:rFonts w:ascii="Times New Roman" w:hAnsi="Times New Roman" w:cs="Times New Roman"/>
          <w:sz w:val="28"/>
        </w:rPr>
        <w:softHyphen/>
        <w:t>товка профессионально-педагогических кадров</w:t>
      </w:r>
      <w:r w:rsidR="00A0554E">
        <w:rPr>
          <w:rFonts w:ascii="Times New Roman" w:hAnsi="Times New Roman" w:cs="Times New Roman"/>
          <w:sz w:val="28"/>
        </w:rPr>
        <w:t xml:space="preserve"> занимает </w:t>
      </w:r>
      <w:r w:rsidR="00A0554E">
        <w:rPr>
          <w:rFonts w:ascii="Times New Roman" w:hAnsi="Times New Roman" w:cs="Times New Roman"/>
          <w:sz w:val="28"/>
        </w:rPr>
        <w:lastRenderedPageBreak/>
        <w:t xml:space="preserve">особое место. </w:t>
      </w:r>
      <w:r w:rsidRPr="00A0554E">
        <w:rPr>
          <w:rFonts w:ascii="Times New Roman" w:hAnsi="Times New Roman" w:cs="Times New Roman"/>
          <w:sz w:val="28"/>
        </w:rPr>
        <w:t xml:space="preserve"> </w:t>
      </w:r>
      <w:r w:rsidR="00A0554E">
        <w:rPr>
          <w:rFonts w:ascii="Times New Roman" w:hAnsi="Times New Roman" w:cs="Times New Roman"/>
          <w:sz w:val="28"/>
        </w:rPr>
        <w:t>Это позволит обеспечить</w:t>
      </w:r>
      <w:r w:rsidRPr="00A0554E">
        <w:rPr>
          <w:rFonts w:ascii="Times New Roman" w:hAnsi="Times New Roman" w:cs="Times New Roman"/>
          <w:sz w:val="28"/>
        </w:rPr>
        <w:t xml:space="preserve"> обучение и сопровождение одаренных детей. В соответствии с «Концепцией долгосрочного социаль</w:t>
      </w:r>
      <w:r w:rsidRPr="00A0554E">
        <w:rPr>
          <w:rFonts w:ascii="Times New Roman" w:hAnsi="Times New Roman" w:cs="Times New Roman"/>
          <w:sz w:val="28"/>
        </w:rPr>
        <w:softHyphen/>
        <w:t>но-экономического развития Российской Федерации до 2020 года» подготовка квалифицированных работ</w:t>
      </w:r>
      <w:r w:rsidRPr="00A0554E">
        <w:rPr>
          <w:rFonts w:ascii="Times New Roman" w:hAnsi="Times New Roman" w:cs="Times New Roman"/>
          <w:sz w:val="28"/>
        </w:rPr>
        <w:softHyphen/>
        <w:t>ников есть основная цель системы профессионального образования. Специалисты должны обладать полным комплексом профессиональных педагогических компе</w:t>
      </w:r>
      <w:r w:rsidRPr="00A0554E">
        <w:rPr>
          <w:rFonts w:ascii="Times New Roman" w:hAnsi="Times New Roman" w:cs="Times New Roman"/>
          <w:sz w:val="28"/>
        </w:rPr>
        <w:softHyphen/>
        <w:t xml:space="preserve">тенций. </w:t>
      </w:r>
      <w:r w:rsidRPr="00A0554E">
        <w:rPr>
          <w:rFonts w:ascii="Times New Roman" w:hAnsi="Times New Roman" w:cs="Times New Roman"/>
          <w:sz w:val="28"/>
        </w:rPr>
        <w:br/>
        <w:t xml:space="preserve">      Понятие «компетенция» рассматривается как совокупность заданных извне требований к знаниям, умениям, навыкам, необходимым для достижения определенного качества выполняемой деятельности, а </w:t>
      </w:r>
      <w:r w:rsidR="00A0554E" w:rsidRPr="00A0554E">
        <w:rPr>
          <w:rFonts w:ascii="Times New Roman" w:hAnsi="Times New Roman" w:cs="Times New Roman"/>
          <w:sz w:val="28"/>
        </w:rPr>
        <w:t>понятие «</w:t>
      </w:r>
      <w:r w:rsidRPr="00A0554E">
        <w:rPr>
          <w:rFonts w:ascii="Times New Roman" w:hAnsi="Times New Roman" w:cs="Times New Roman"/>
          <w:sz w:val="28"/>
        </w:rPr>
        <w:t>компетентность» – как системное проявление педагогом своих знаний, умений, способностей и личностных качеств, позволяющее успешно решать функциональные задачи, составляющие сущность профессиональной деятельности.  Иными словами, компетенции – это цели, а компетентности – это результаты. И достижение цели всегда способствует развитию. Так и в педагогике, обновляя свои компетенции, педагог развивается, растет его профессиональная компетентность.</w:t>
      </w:r>
    </w:p>
    <w:p w:rsidR="009C7B40" w:rsidRDefault="005F7EB9" w:rsidP="009C7B4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554E">
        <w:rPr>
          <w:rFonts w:ascii="Times New Roman" w:hAnsi="Times New Roman" w:cs="Times New Roman"/>
          <w:sz w:val="28"/>
        </w:rPr>
        <w:t xml:space="preserve"> Результаты исследования под руководством </w:t>
      </w:r>
      <w:r w:rsidR="00A0554E">
        <w:rPr>
          <w:rFonts w:ascii="Times New Roman" w:hAnsi="Times New Roman" w:cs="Times New Roman"/>
          <w:sz w:val="28"/>
        </w:rPr>
        <w:t>ведущего научного</w:t>
      </w:r>
      <w:r w:rsidRPr="00A0554E">
        <w:rPr>
          <w:rFonts w:ascii="Times New Roman" w:hAnsi="Times New Roman" w:cs="Times New Roman"/>
          <w:sz w:val="28"/>
        </w:rPr>
        <w:t xml:space="preserve"> сотрудник</w:t>
      </w:r>
      <w:r w:rsidR="00A0554E">
        <w:rPr>
          <w:rFonts w:ascii="Times New Roman" w:hAnsi="Times New Roman" w:cs="Times New Roman"/>
          <w:sz w:val="28"/>
        </w:rPr>
        <w:t>а</w:t>
      </w:r>
      <w:r w:rsidRPr="00A0554E">
        <w:rPr>
          <w:rFonts w:ascii="Times New Roman" w:hAnsi="Times New Roman" w:cs="Times New Roman"/>
          <w:sz w:val="28"/>
        </w:rPr>
        <w:t xml:space="preserve"> ПИ РАО, доктора психологических наук Н.Б. Шумаковой указывают на недостаточность знаний педагогического состава образовательных учреждений в области особенностей сопровождения обучающихся и воспитанников, имеющих признаки одаренности, а также ведут речь о необходимости формирования таких качеств, которые были бы востребованных в работе с данной категорией. </w:t>
      </w:r>
      <w:r w:rsidR="00A0554E">
        <w:rPr>
          <w:rFonts w:ascii="Times New Roman" w:hAnsi="Times New Roman" w:cs="Times New Roman"/>
          <w:sz w:val="28"/>
        </w:rPr>
        <w:t xml:space="preserve"> </w:t>
      </w:r>
    </w:p>
    <w:p w:rsidR="009C7B40" w:rsidRPr="009C7B40" w:rsidRDefault="009C7B40" w:rsidP="009C7B40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  <w:r w:rsidRPr="009C7B40">
        <w:rPr>
          <w:rFonts w:ascii="Times New Roman" w:hAnsi="Times New Roman" w:cs="Times New Roman"/>
          <w:sz w:val="28"/>
        </w:rPr>
        <w:t>Стоит отметить, что в данном аспекте процесс под</w:t>
      </w:r>
      <w:r w:rsidRPr="009C7B40">
        <w:rPr>
          <w:rFonts w:ascii="Times New Roman" w:hAnsi="Times New Roman" w:cs="Times New Roman"/>
          <w:sz w:val="28"/>
        </w:rPr>
        <w:softHyphen/>
        <w:t xml:space="preserve">готовки педагогов требует решения ряда проблем: </w:t>
      </w:r>
    </w:p>
    <w:p w:rsidR="009C7B40" w:rsidRP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 w:rsidRPr="009C7B40">
        <w:rPr>
          <w:rFonts w:ascii="Times New Roman" w:hAnsi="Times New Roman" w:cs="Times New Roman"/>
          <w:sz w:val="28"/>
        </w:rPr>
        <w:t xml:space="preserve">- нет единого подхода к определению одаренности; </w:t>
      </w:r>
    </w:p>
    <w:p w:rsidR="009C7B40" w:rsidRP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 w:rsidRPr="009C7B40">
        <w:rPr>
          <w:rFonts w:ascii="Times New Roman" w:hAnsi="Times New Roman" w:cs="Times New Roman"/>
          <w:sz w:val="28"/>
        </w:rPr>
        <w:t>- не прописаны требования к личностным и профес</w:t>
      </w:r>
      <w:r w:rsidRPr="009C7B40">
        <w:rPr>
          <w:rFonts w:ascii="Times New Roman" w:hAnsi="Times New Roman" w:cs="Times New Roman"/>
          <w:sz w:val="28"/>
        </w:rPr>
        <w:softHyphen/>
        <w:t xml:space="preserve">сиональным качествам педагога, работающего в данной сфере; </w:t>
      </w:r>
    </w:p>
    <w:p w:rsidR="009C7B40" w:rsidRP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 w:rsidRPr="009C7B40">
        <w:rPr>
          <w:rFonts w:ascii="Times New Roman" w:hAnsi="Times New Roman" w:cs="Times New Roman"/>
          <w:sz w:val="28"/>
        </w:rPr>
        <w:t xml:space="preserve">- подготовка педагогов, работающих с одаренными детьми, не имеет единой системы. </w:t>
      </w:r>
    </w:p>
    <w:p w:rsidR="009C7B40" w:rsidRP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C7B40">
        <w:rPr>
          <w:rFonts w:ascii="Times New Roman" w:hAnsi="Times New Roman" w:cs="Times New Roman"/>
          <w:sz w:val="28"/>
        </w:rPr>
        <w:t xml:space="preserve">В связи с этим существует несколько </w:t>
      </w:r>
      <w:r>
        <w:rPr>
          <w:rFonts w:ascii="Times New Roman" w:hAnsi="Times New Roman" w:cs="Times New Roman"/>
          <w:sz w:val="28"/>
        </w:rPr>
        <w:t>вопросов</w:t>
      </w:r>
      <w:r w:rsidRPr="009C7B4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касающихся подготовки педагогов, работающих с одаренными детьми и</w:t>
      </w:r>
      <w:r w:rsidRPr="009C7B40">
        <w:rPr>
          <w:rFonts w:ascii="Times New Roman" w:hAnsi="Times New Roman" w:cs="Times New Roman"/>
          <w:sz w:val="28"/>
        </w:rPr>
        <w:t xml:space="preserve"> требующих внимательного изучения: </w:t>
      </w:r>
    </w:p>
    <w:p w:rsidR="009C7B40" w:rsidRP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 w:rsidRPr="009C7B40">
        <w:rPr>
          <w:rFonts w:ascii="Times New Roman" w:hAnsi="Times New Roman" w:cs="Times New Roman"/>
          <w:sz w:val="28"/>
        </w:rPr>
        <w:t>- теоретический аспект обучения (</w:t>
      </w:r>
      <w:r>
        <w:rPr>
          <w:rFonts w:ascii="Times New Roman" w:hAnsi="Times New Roman" w:cs="Times New Roman"/>
          <w:sz w:val="28"/>
        </w:rPr>
        <w:t xml:space="preserve">какое должно быть </w:t>
      </w:r>
      <w:r w:rsidRPr="009C7B40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br/>
      </w:r>
      <w:r w:rsidRPr="009C7B40">
        <w:rPr>
          <w:rFonts w:ascii="Times New Roman" w:hAnsi="Times New Roman" w:cs="Times New Roman"/>
          <w:sz w:val="28"/>
        </w:rPr>
        <w:t>под</w:t>
      </w:r>
      <w:r w:rsidRPr="009C7B40">
        <w:rPr>
          <w:rFonts w:ascii="Times New Roman" w:hAnsi="Times New Roman" w:cs="Times New Roman"/>
          <w:sz w:val="28"/>
        </w:rPr>
        <w:softHyphen/>
        <w:t>готовки</w:t>
      </w:r>
      <w:r>
        <w:rPr>
          <w:rFonts w:ascii="Times New Roman" w:hAnsi="Times New Roman" w:cs="Times New Roman"/>
          <w:sz w:val="28"/>
        </w:rPr>
        <w:t>?</w:t>
      </w:r>
      <w:r w:rsidRPr="009C7B40">
        <w:rPr>
          <w:rFonts w:ascii="Times New Roman" w:hAnsi="Times New Roman" w:cs="Times New Roman"/>
          <w:sz w:val="28"/>
        </w:rPr>
        <w:t xml:space="preserve">); </w:t>
      </w:r>
    </w:p>
    <w:p w:rsidR="009C7B40" w:rsidRP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 w:rsidRPr="009C7B40">
        <w:rPr>
          <w:rFonts w:ascii="Times New Roman" w:hAnsi="Times New Roman" w:cs="Times New Roman"/>
          <w:sz w:val="28"/>
        </w:rPr>
        <w:t>- когда начинать обучение педагогов, работающих с одаренными детьми: в процессе получения высшего об</w:t>
      </w:r>
      <w:r w:rsidRPr="009C7B40">
        <w:rPr>
          <w:rFonts w:ascii="Times New Roman" w:hAnsi="Times New Roman" w:cs="Times New Roman"/>
          <w:sz w:val="28"/>
        </w:rPr>
        <w:softHyphen/>
        <w:t xml:space="preserve">разования или при повышении квалификации? </w:t>
      </w:r>
    </w:p>
    <w:p w:rsidR="009C7B40" w:rsidRDefault="009C7B40" w:rsidP="009C7B40">
      <w:pPr>
        <w:pStyle w:val="a3"/>
        <w:jc w:val="both"/>
        <w:rPr>
          <w:rFonts w:ascii="Times New Roman" w:hAnsi="Times New Roman" w:cs="Times New Roman"/>
          <w:sz w:val="28"/>
        </w:rPr>
      </w:pPr>
      <w:r w:rsidRPr="009C7B40">
        <w:rPr>
          <w:rFonts w:ascii="Times New Roman" w:hAnsi="Times New Roman" w:cs="Times New Roman"/>
          <w:sz w:val="28"/>
        </w:rPr>
        <w:t>- какая технология позволит наиболее эффективно подготовить педагогов?</w:t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9C7B40">
        <w:rPr>
          <w:rFonts w:ascii="Times New Roman" w:hAnsi="Times New Roman" w:cs="Times New Roman"/>
          <w:sz w:val="28"/>
        </w:rPr>
        <w:t>Ответы на эти и многие другие вопросы рассматриваются в исследованиях таких ученых и специалистов, как</w:t>
      </w:r>
      <w:r w:rsidR="00600387">
        <w:rPr>
          <w:rFonts w:ascii="Times New Roman" w:hAnsi="Times New Roman" w:cs="Times New Roman"/>
          <w:sz w:val="28"/>
        </w:rPr>
        <w:t xml:space="preserve"> Д.Б. Богоявленская (доктор психологических наук, главный научный </w:t>
      </w:r>
      <w:r w:rsidR="00600387" w:rsidRPr="00600387">
        <w:rPr>
          <w:rFonts w:ascii="Times New Roman" w:hAnsi="Times New Roman" w:cs="Times New Roman"/>
          <w:sz w:val="28"/>
        </w:rPr>
        <w:t>сотрудник </w:t>
      </w:r>
      <w:hyperlink r:id="rId5" w:tooltip="Психологический институт имени Л. Г. Щукиной" w:history="1">
        <w:r w:rsidR="00600387" w:rsidRPr="00600387">
          <w:rPr>
            <w:rFonts w:ascii="Times New Roman" w:hAnsi="Times New Roman" w:cs="Times New Roman"/>
            <w:sz w:val="28"/>
          </w:rPr>
          <w:t>Психологического института РАО</w:t>
        </w:r>
      </w:hyperlink>
      <w:r w:rsidR="00600387" w:rsidRPr="00600387">
        <w:rPr>
          <w:rFonts w:ascii="Times New Roman" w:hAnsi="Times New Roman" w:cs="Times New Roman"/>
          <w:sz w:val="28"/>
        </w:rPr>
        <w:t>, Почётный профессор Московского государственного университета им. М.В. Ломоносова</w:t>
      </w:r>
      <w:r w:rsidR="00600387">
        <w:rPr>
          <w:rFonts w:ascii="Times New Roman" w:hAnsi="Times New Roman" w:cs="Times New Roman"/>
          <w:sz w:val="28"/>
        </w:rPr>
        <w:t>); В.Д. Шадриков</w:t>
      </w:r>
      <w:r w:rsidR="00600387" w:rsidRPr="00600387">
        <w:rPr>
          <w:rFonts w:ascii="Times New Roman" w:hAnsi="Times New Roman" w:cs="Times New Roman"/>
          <w:sz w:val="28"/>
        </w:rPr>
        <w:t xml:space="preserve"> </w:t>
      </w:r>
      <w:r w:rsidR="00600387">
        <w:rPr>
          <w:rFonts w:ascii="Times New Roman" w:hAnsi="Times New Roman" w:cs="Times New Roman"/>
          <w:sz w:val="28"/>
        </w:rPr>
        <w:t>(</w:t>
      </w:r>
      <w:r w:rsidR="00600387" w:rsidRPr="00600387">
        <w:rPr>
          <w:rFonts w:ascii="Times New Roman" w:hAnsi="Times New Roman" w:cs="Times New Roman"/>
          <w:sz w:val="28"/>
        </w:rPr>
        <w:t>специалист в области </w:t>
      </w:r>
      <w:hyperlink r:id="rId6" w:tooltip="Психология труда" w:history="1">
        <w:r w:rsidR="00600387" w:rsidRPr="00600387">
          <w:rPr>
            <w:rFonts w:ascii="Times New Roman" w:hAnsi="Times New Roman" w:cs="Times New Roman"/>
            <w:sz w:val="28"/>
          </w:rPr>
          <w:t>психологии труда</w:t>
        </w:r>
      </w:hyperlink>
      <w:r w:rsidR="00600387" w:rsidRPr="00600387">
        <w:rPr>
          <w:rFonts w:ascii="Times New Roman" w:hAnsi="Times New Roman" w:cs="Times New Roman"/>
          <w:sz w:val="28"/>
        </w:rPr>
        <w:t>, </w:t>
      </w:r>
      <w:hyperlink r:id="rId7" w:tooltip="Педагогическая психология" w:history="1">
        <w:r w:rsidR="00600387" w:rsidRPr="00600387">
          <w:rPr>
            <w:rFonts w:ascii="Times New Roman" w:hAnsi="Times New Roman" w:cs="Times New Roman"/>
            <w:sz w:val="28"/>
          </w:rPr>
          <w:t>педагогической</w:t>
        </w:r>
      </w:hyperlink>
      <w:r w:rsidR="00600387" w:rsidRPr="00600387">
        <w:rPr>
          <w:rFonts w:ascii="Times New Roman" w:hAnsi="Times New Roman" w:cs="Times New Roman"/>
          <w:sz w:val="28"/>
        </w:rPr>
        <w:t> и </w:t>
      </w:r>
      <w:hyperlink r:id="rId8" w:tooltip="Дифференциальная психология" w:history="1">
        <w:r w:rsidR="00600387" w:rsidRPr="00600387">
          <w:rPr>
            <w:rFonts w:ascii="Times New Roman" w:hAnsi="Times New Roman" w:cs="Times New Roman"/>
            <w:sz w:val="28"/>
          </w:rPr>
          <w:t>дифференциальной</w:t>
        </w:r>
      </w:hyperlink>
      <w:r w:rsidR="00600387" w:rsidRPr="00600387">
        <w:rPr>
          <w:rFonts w:ascii="Times New Roman" w:hAnsi="Times New Roman" w:cs="Times New Roman"/>
          <w:sz w:val="28"/>
        </w:rPr>
        <w:t xml:space="preserve"> психологии, </w:t>
      </w:r>
      <w:r w:rsidR="00600387" w:rsidRPr="00600387">
        <w:rPr>
          <w:rFonts w:ascii="Times New Roman" w:hAnsi="Times New Roman" w:cs="Times New Roman"/>
          <w:sz w:val="28"/>
        </w:rPr>
        <w:lastRenderedPageBreak/>
        <w:t>автор более 130 научных работ в области психологии и 20 учебных пособий</w:t>
      </w:r>
      <w:r w:rsidR="00600387">
        <w:rPr>
          <w:rFonts w:ascii="Times New Roman" w:hAnsi="Times New Roman" w:cs="Times New Roman"/>
          <w:sz w:val="28"/>
        </w:rPr>
        <w:t>); Н.Б. Шумакова</w:t>
      </w:r>
      <w:r w:rsidR="00600387" w:rsidRPr="00600387">
        <w:rPr>
          <w:rFonts w:ascii="Times New Roman" w:hAnsi="Times New Roman" w:cs="Times New Roman"/>
          <w:sz w:val="28"/>
        </w:rPr>
        <w:t xml:space="preserve"> </w:t>
      </w:r>
      <w:r w:rsidR="00600387">
        <w:rPr>
          <w:rFonts w:ascii="Times New Roman" w:hAnsi="Times New Roman" w:cs="Times New Roman"/>
          <w:sz w:val="28"/>
        </w:rPr>
        <w:t>(</w:t>
      </w:r>
      <w:r w:rsidR="00600387" w:rsidRPr="00600387">
        <w:rPr>
          <w:rFonts w:ascii="Times New Roman" w:hAnsi="Times New Roman" w:cs="Times New Roman"/>
          <w:sz w:val="28"/>
        </w:rPr>
        <w:t>доктор психологических наук, лауреат премии Президента Российской Ф</w:t>
      </w:r>
      <w:r w:rsidR="00600387">
        <w:rPr>
          <w:rFonts w:ascii="Times New Roman" w:hAnsi="Times New Roman" w:cs="Times New Roman"/>
          <w:sz w:val="28"/>
        </w:rPr>
        <w:t xml:space="preserve">едерации в области образования </w:t>
      </w:r>
      <w:r w:rsidR="00600387" w:rsidRPr="00600387">
        <w:rPr>
          <w:rFonts w:ascii="Times New Roman" w:hAnsi="Times New Roman" w:cs="Times New Roman"/>
          <w:sz w:val="28"/>
        </w:rPr>
        <w:t>за создание и внедрение междисциплинарной технологии поддержки и развития в обучении интеллектуальных и творческих способностей одаренных детей для общеобразовательных школ</w:t>
      </w:r>
      <w:r w:rsidR="00600387">
        <w:rPr>
          <w:rFonts w:ascii="Times New Roman" w:hAnsi="Times New Roman" w:cs="Times New Roman"/>
          <w:sz w:val="28"/>
        </w:rPr>
        <w:t xml:space="preserve">) и многих других выдающихся психологов и ученых. </w:t>
      </w:r>
    </w:p>
    <w:p w:rsidR="00600387" w:rsidRP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Основными направлениями исследований стало теоретическое определение, создание и практи</w:t>
      </w:r>
      <w:r w:rsidRPr="00600387">
        <w:rPr>
          <w:rFonts w:ascii="Times New Roman" w:hAnsi="Times New Roman" w:cs="Times New Roman"/>
          <w:sz w:val="28"/>
        </w:rPr>
        <w:softHyphen/>
        <w:t>ческая апробация эффективности комплекса психоло</w:t>
      </w:r>
      <w:r w:rsidRPr="00600387">
        <w:rPr>
          <w:rFonts w:ascii="Times New Roman" w:hAnsi="Times New Roman" w:cs="Times New Roman"/>
          <w:sz w:val="28"/>
        </w:rPr>
        <w:softHyphen/>
        <w:t>го-педагогических условий, которые в свою очередь обеспечат повышение уровня профессиональной компе</w:t>
      </w:r>
      <w:r w:rsidRPr="00600387">
        <w:rPr>
          <w:rFonts w:ascii="Times New Roman" w:hAnsi="Times New Roman" w:cs="Times New Roman"/>
          <w:sz w:val="28"/>
        </w:rPr>
        <w:softHyphen/>
        <w:t xml:space="preserve">тентности педагогов в работе с одаренными детьми. </w:t>
      </w:r>
    </w:p>
    <w:p w:rsidR="00600387" w:rsidRP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Чтобы достичь поставленной цели был сформулиро</w:t>
      </w:r>
      <w:r w:rsidRPr="00600387">
        <w:rPr>
          <w:rFonts w:ascii="Times New Roman" w:hAnsi="Times New Roman" w:cs="Times New Roman"/>
          <w:sz w:val="28"/>
        </w:rPr>
        <w:softHyphen/>
        <w:t xml:space="preserve">ван ряд задач, а именно: </w:t>
      </w:r>
    </w:p>
    <w:p w:rsidR="00600387" w:rsidRP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1. Раскрыть степень изученности проблем повыше</w:t>
      </w:r>
      <w:r w:rsidRPr="00600387">
        <w:rPr>
          <w:rFonts w:ascii="Times New Roman" w:hAnsi="Times New Roman" w:cs="Times New Roman"/>
          <w:sz w:val="28"/>
        </w:rPr>
        <w:softHyphen/>
        <w:t>ния уровня профессиональной компетентности педаго</w:t>
      </w:r>
      <w:r w:rsidRPr="00600387">
        <w:rPr>
          <w:rFonts w:ascii="Times New Roman" w:hAnsi="Times New Roman" w:cs="Times New Roman"/>
          <w:sz w:val="28"/>
        </w:rPr>
        <w:softHyphen/>
        <w:t xml:space="preserve">гических кадров в процессе их работы с одаренными детьми; </w:t>
      </w:r>
    </w:p>
    <w:p w:rsidR="00600387" w:rsidRP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2. Раскрыть базовое содержание профессиональных компетентностей педагогов в процессе работы с одарен</w:t>
      </w:r>
      <w:r w:rsidRPr="00600387">
        <w:rPr>
          <w:rFonts w:ascii="Times New Roman" w:hAnsi="Times New Roman" w:cs="Times New Roman"/>
          <w:sz w:val="28"/>
        </w:rPr>
        <w:softHyphen/>
        <w:t xml:space="preserve">ными детьми; </w:t>
      </w:r>
    </w:p>
    <w:p w:rsidR="00600387" w:rsidRP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3. Разработать и практически апробировать комплекс психолого-педагогических условий, которые были бы направленны на повышение уровня профессиональной компетентности педагогов в процессе работы с одарен</w:t>
      </w:r>
      <w:r w:rsidRPr="00600387">
        <w:rPr>
          <w:rFonts w:ascii="Times New Roman" w:hAnsi="Times New Roman" w:cs="Times New Roman"/>
          <w:sz w:val="28"/>
        </w:rPr>
        <w:softHyphen/>
        <w:t xml:space="preserve">ными детьми; </w:t>
      </w:r>
    </w:p>
    <w:p w:rsidR="00600387" w:rsidRP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4. Разработать и применить ряд критерий, показате</w:t>
      </w:r>
      <w:r w:rsidRPr="00600387">
        <w:rPr>
          <w:rFonts w:ascii="Times New Roman" w:hAnsi="Times New Roman" w:cs="Times New Roman"/>
          <w:sz w:val="28"/>
        </w:rPr>
        <w:softHyphen/>
        <w:t>лей и существующие уровни профессиональной компе</w:t>
      </w:r>
      <w:r w:rsidRPr="00600387">
        <w:rPr>
          <w:rFonts w:ascii="Times New Roman" w:hAnsi="Times New Roman" w:cs="Times New Roman"/>
          <w:sz w:val="28"/>
        </w:rPr>
        <w:softHyphen/>
        <w:t xml:space="preserve">тентности педагогов в процессе работы с одаренными детьми; </w:t>
      </w:r>
    </w:p>
    <w:p w:rsidR="00600387" w:rsidRDefault="00600387" w:rsidP="006003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00387">
        <w:rPr>
          <w:rFonts w:ascii="Times New Roman" w:hAnsi="Times New Roman" w:cs="Times New Roman"/>
          <w:sz w:val="28"/>
        </w:rPr>
        <w:t>5. В процессе опытно-экспериментальной работы выявить степень эффективности разработанных психо</w:t>
      </w:r>
      <w:r w:rsidRPr="00600387">
        <w:rPr>
          <w:rFonts w:ascii="Times New Roman" w:hAnsi="Times New Roman" w:cs="Times New Roman"/>
          <w:sz w:val="28"/>
        </w:rPr>
        <w:softHyphen/>
        <w:t>лого-педагогических условий, которые обеспечивают необходимый уровень профессиональной компетент</w:t>
      </w:r>
      <w:r w:rsidRPr="00600387">
        <w:rPr>
          <w:rFonts w:ascii="Times New Roman" w:hAnsi="Times New Roman" w:cs="Times New Roman"/>
          <w:sz w:val="28"/>
        </w:rPr>
        <w:softHyphen/>
        <w:t>ности педагогического персонала в процессе работы с одаренными детьми.</w:t>
      </w:r>
    </w:p>
    <w:p w:rsidR="00600387" w:rsidRPr="0083067F" w:rsidRDefault="00600387" w:rsidP="0083067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3067F">
        <w:rPr>
          <w:rFonts w:ascii="Times New Roman" w:hAnsi="Times New Roman" w:cs="Times New Roman"/>
          <w:sz w:val="28"/>
        </w:rPr>
        <w:t>На основе проведенной комплексной работы над решением данных задач принято следующее понятие: профессиональная компетентность педагога, работаю</w:t>
      </w:r>
      <w:r w:rsidRPr="0083067F">
        <w:rPr>
          <w:rFonts w:ascii="Times New Roman" w:hAnsi="Times New Roman" w:cs="Times New Roman"/>
          <w:sz w:val="28"/>
        </w:rPr>
        <w:softHyphen/>
        <w:t>щего с одаренными детьми - это его способность, прояв</w:t>
      </w:r>
      <w:r w:rsidRPr="0083067F">
        <w:rPr>
          <w:rFonts w:ascii="Times New Roman" w:hAnsi="Times New Roman" w:cs="Times New Roman"/>
          <w:sz w:val="28"/>
        </w:rPr>
        <w:softHyphen/>
        <w:t>ляющаяся в педагогической деятельности при условии интеграции осознанных ценностных ориентаций и мо</w:t>
      </w:r>
      <w:r w:rsidRPr="0083067F">
        <w:rPr>
          <w:rFonts w:ascii="Times New Roman" w:hAnsi="Times New Roman" w:cs="Times New Roman"/>
          <w:sz w:val="28"/>
        </w:rPr>
        <w:softHyphen/>
        <w:t>тивов, профессиональных знаний и умений, личностных качеств, которая способствует решению задач по выяв</w:t>
      </w:r>
      <w:r w:rsidRPr="0083067F">
        <w:rPr>
          <w:rFonts w:ascii="Times New Roman" w:hAnsi="Times New Roman" w:cs="Times New Roman"/>
          <w:sz w:val="28"/>
        </w:rPr>
        <w:softHyphen/>
        <w:t>лению и сопровождению одаренных детей, а также, до</w:t>
      </w:r>
      <w:r w:rsidRPr="0083067F">
        <w:rPr>
          <w:rFonts w:ascii="Times New Roman" w:hAnsi="Times New Roman" w:cs="Times New Roman"/>
          <w:sz w:val="28"/>
        </w:rPr>
        <w:softHyphen/>
        <w:t xml:space="preserve">стижению самореализации личности ребенка. </w:t>
      </w:r>
    </w:p>
    <w:p w:rsidR="00600387" w:rsidRDefault="0083067F" w:rsidP="0083067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3067F">
        <w:rPr>
          <w:rFonts w:ascii="Times New Roman" w:hAnsi="Times New Roman" w:cs="Times New Roman"/>
          <w:sz w:val="28"/>
        </w:rPr>
        <w:t>В</w:t>
      </w:r>
      <w:r w:rsidR="00600387" w:rsidRPr="0083067F">
        <w:rPr>
          <w:rFonts w:ascii="Times New Roman" w:hAnsi="Times New Roman" w:cs="Times New Roman"/>
          <w:sz w:val="28"/>
        </w:rPr>
        <w:t xml:space="preserve"> </w:t>
      </w:r>
      <w:r w:rsidRPr="0083067F">
        <w:rPr>
          <w:rFonts w:ascii="Times New Roman" w:hAnsi="Times New Roman" w:cs="Times New Roman"/>
          <w:sz w:val="28"/>
        </w:rPr>
        <w:t xml:space="preserve">понимании </w:t>
      </w:r>
      <w:r w:rsidR="00600387" w:rsidRPr="0083067F">
        <w:rPr>
          <w:rFonts w:ascii="Times New Roman" w:hAnsi="Times New Roman" w:cs="Times New Roman"/>
          <w:sz w:val="28"/>
        </w:rPr>
        <w:t>«Рабочей концепции одаренности»</w:t>
      </w:r>
      <w:r w:rsidRPr="0083067F">
        <w:rPr>
          <w:rFonts w:ascii="Times New Roman" w:hAnsi="Times New Roman" w:cs="Times New Roman"/>
          <w:sz w:val="28"/>
        </w:rPr>
        <w:t xml:space="preserve"> о</w:t>
      </w:r>
      <w:r w:rsidR="00600387" w:rsidRPr="0083067F">
        <w:rPr>
          <w:rFonts w:ascii="Times New Roman" w:hAnsi="Times New Roman" w:cs="Times New Roman"/>
          <w:sz w:val="28"/>
        </w:rPr>
        <w:t>даренный ребенок ˗ это ребенок, который выде</w:t>
      </w:r>
      <w:r w:rsidR="00600387" w:rsidRPr="0083067F">
        <w:rPr>
          <w:rFonts w:ascii="Times New Roman" w:hAnsi="Times New Roman" w:cs="Times New Roman"/>
          <w:sz w:val="28"/>
        </w:rPr>
        <w:softHyphen/>
        <w:t>ляется яркими, очевидными, иногда выдающимися до</w:t>
      </w:r>
      <w:r w:rsidR="00600387" w:rsidRPr="0083067F">
        <w:rPr>
          <w:rFonts w:ascii="Times New Roman" w:hAnsi="Times New Roman" w:cs="Times New Roman"/>
          <w:sz w:val="28"/>
        </w:rPr>
        <w:softHyphen/>
        <w:t>стижениями (или имеет внутренние предпосылки для таких достижений) в том или ином виде деятельности. Естественно, дети, относящиеся к данной категории, требуют особых знаний от психолого-педагогического окружения. В зависимости от наличия или отсутствия указанных знаний и соответствующих компетенций пе</w:t>
      </w:r>
      <w:r w:rsidR="00600387" w:rsidRPr="0083067F">
        <w:rPr>
          <w:rFonts w:ascii="Times New Roman" w:hAnsi="Times New Roman" w:cs="Times New Roman"/>
          <w:sz w:val="28"/>
        </w:rPr>
        <w:softHyphen/>
        <w:t xml:space="preserve">дагогов одаренность можно развивать, либо </w:t>
      </w:r>
      <w:r w:rsidR="00600387" w:rsidRPr="0083067F">
        <w:rPr>
          <w:rFonts w:ascii="Times New Roman" w:hAnsi="Times New Roman" w:cs="Times New Roman"/>
          <w:sz w:val="28"/>
        </w:rPr>
        <w:lastRenderedPageBreak/>
        <w:t>просто ее не заметить, как иногда случается при недостаточном по</w:t>
      </w:r>
      <w:r w:rsidR="00600387" w:rsidRPr="0083067F">
        <w:rPr>
          <w:rFonts w:ascii="Times New Roman" w:hAnsi="Times New Roman" w:cs="Times New Roman"/>
          <w:sz w:val="28"/>
        </w:rPr>
        <w:softHyphen/>
        <w:t>нимании значимости д</w:t>
      </w:r>
      <w:r w:rsidRPr="0083067F">
        <w:rPr>
          <w:rFonts w:ascii="Times New Roman" w:hAnsi="Times New Roman" w:cs="Times New Roman"/>
          <w:sz w:val="28"/>
        </w:rPr>
        <w:t>анных вопросов в воспитательно-</w:t>
      </w:r>
      <w:r w:rsidR="00600387" w:rsidRPr="0083067F">
        <w:rPr>
          <w:rFonts w:ascii="Times New Roman" w:hAnsi="Times New Roman" w:cs="Times New Roman"/>
          <w:sz w:val="28"/>
        </w:rPr>
        <w:t>образовательной системе. Отличительными осо</w:t>
      </w:r>
      <w:r w:rsidR="00600387" w:rsidRPr="0083067F">
        <w:rPr>
          <w:rFonts w:ascii="Times New Roman" w:hAnsi="Times New Roman" w:cs="Times New Roman"/>
          <w:sz w:val="28"/>
        </w:rPr>
        <w:softHyphen/>
        <w:t>бенностями работы педагога с одаренными детьми яв</w:t>
      </w:r>
      <w:r w:rsidR="00600387" w:rsidRPr="0083067F">
        <w:rPr>
          <w:rFonts w:ascii="Times New Roman" w:hAnsi="Times New Roman" w:cs="Times New Roman"/>
          <w:sz w:val="28"/>
        </w:rPr>
        <w:softHyphen/>
        <w:t>ляются: педагогическое мастерство, профессионализм и личностные качества, интересы и склонности педагога.</w:t>
      </w:r>
    </w:p>
    <w:p w:rsidR="00D63969" w:rsidRPr="00D63969" w:rsidRDefault="00D63969" w:rsidP="00D6396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63969">
        <w:rPr>
          <w:rFonts w:ascii="Times New Roman" w:hAnsi="Times New Roman" w:cs="Times New Roman"/>
          <w:sz w:val="28"/>
        </w:rPr>
        <w:t>К ключевым компетенциям педагога, работающего с одаренными детьми, можно отнести:</w:t>
      </w:r>
    </w:p>
    <w:p w:rsidR="00D63969" w:rsidRDefault="00D63969" w:rsidP="00D6396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D63969">
        <w:rPr>
          <w:rFonts w:ascii="Times New Roman" w:hAnsi="Times New Roman" w:cs="Times New Roman"/>
          <w:i/>
          <w:sz w:val="28"/>
        </w:rPr>
        <w:t xml:space="preserve">Общенаучные </w:t>
      </w:r>
      <w:r w:rsidRPr="00D63969">
        <w:rPr>
          <w:rFonts w:ascii="Times New Roman" w:hAnsi="Times New Roman" w:cs="Times New Roman"/>
          <w:i/>
          <w:spacing w:val="-3"/>
          <w:sz w:val="28"/>
        </w:rPr>
        <w:t xml:space="preserve">компетенции. </w:t>
      </w:r>
      <w:r w:rsidRPr="00D63969">
        <w:rPr>
          <w:rFonts w:ascii="Times New Roman" w:hAnsi="Times New Roman" w:cs="Times New Roman"/>
          <w:sz w:val="28"/>
        </w:rPr>
        <w:t xml:space="preserve">Включают в себя готовность применять теоретические и прикладные знания как средство саморазвития, решения жизненных проблем и профессиональных </w:t>
      </w:r>
      <w:r w:rsidRPr="00D63969">
        <w:rPr>
          <w:rFonts w:ascii="Times New Roman" w:hAnsi="Times New Roman" w:cs="Times New Roman"/>
          <w:spacing w:val="-2"/>
          <w:sz w:val="28"/>
        </w:rPr>
        <w:t xml:space="preserve">задач, </w:t>
      </w:r>
      <w:r w:rsidRPr="00D63969">
        <w:rPr>
          <w:rFonts w:ascii="Times New Roman" w:hAnsi="Times New Roman" w:cs="Times New Roman"/>
          <w:sz w:val="28"/>
        </w:rPr>
        <w:t xml:space="preserve">видеть противоречия и проблемы собственной профессиональной деятельности, решать исследовательские и проектные задачи, </w:t>
      </w:r>
      <w:r w:rsidRPr="00D63969">
        <w:rPr>
          <w:rFonts w:ascii="Times New Roman" w:hAnsi="Times New Roman" w:cs="Times New Roman"/>
          <w:spacing w:val="-3"/>
          <w:sz w:val="28"/>
        </w:rPr>
        <w:t xml:space="preserve">используя знакомые </w:t>
      </w:r>
      <w:r w:rsidRPr="00D63969">
        <w:rPr>
          <w:rFonts w:ascii="Times New Roman" w:hAnsi="Times New Roman" w:cs="Times New Roman"/>
          <w:sz w:val="28"/>
        </w:rPr>
        <w:t>обще</w:t>
      </w:r>
      <w:r w:rsidRPr="00D63969">
        <w:rPr>
          <w:rFonts w:ascii="Times New Roman" w:hAnsi="Times New Roman" w:cs="Times New Roman"/>
          <w:spacing w:val="-3"/>
          <w:sz w:val="28"/>
        </w:rPr>
        <w:t xml:space="preserve">научные </w:t>
      </w:r>
      <w:r w:rsidRPr="00D63969">
        <w:rPr>
          <w:rFonts w:ascii="Times New Roman" w:hAnsi="Times New Roman" w:cs="Times New Roman"/>
          <w:sz w:val="28"/>
        </w:rPr>
        <w:t xml:space="preserve">и специальные </w:t>
      </w:r>
      <w:r w:rsidRPr="00D63969">
        <w:rPr>
          <w:rFonts w:ascii="Times New Roman" w:hAnsi="Times New Roman" w:cs="Times New Roman"/>
          <w:spacing w:val="-2"/>
          <w:sz w:val="28"/>
        </w:rPr>
        <w:t xml:space="preserve">методы </w:t>
      </w:r>
      <w:r w:rsidRPr="00D63969">
        <w:rPr>
          <w:rFonts w:ascii="Times New Roman" w:hAnsi="Times New Roman" w:cs="Times New Roman"/>
          <w:sz w:val="28"/>
        </w:rPr>
        <w:t>и методики и овладевая</w:t>
      </w:r>
      <w:r w:rsidRPr="00D63969">
        <w:rPr>
          <w:rFonts w:ascii="Times New Roman" w:hAnsi="Times New Roman" w:cs="Times New Roman"/>
          <w:spacing w:val="-1"/>
          <w:sz w:val="28"/>
        </w:rPr>
        <w:t xml:space="preserve"> </w:t>
      </w:r>
      <w:r w:rsidRPr="00D63969">
        <w:rPr>
          <w:rFonts w:ascii="Times New Roman" w:hAnsi="Times New Roman" w:cs="Times New Roman"/>
          <w:sz w:val="28"/>
        </w:rPr>
        <w:t>новыми;</w:t>
      </w:r>
    </w:p>
    <w:p w:rsidR="00D63969" w:rsidRDefault="00D63969" w:rsidP="00830B1E">
      <w:pPr>
        <w:pStyle w:val="a3"/>
        <w:jc w:val="both"/>
        <w:rPr>
          <w:rFonts w:ascii="Times New Roman" w:hAnsi="Times New Roman" w:cs="Times New Roman"/>
          <w:sz w:val="28"/>
        </w:rPr>
      </w:pPr>
      <w:r w:rsidRPr="00D63969">
        <w:rPr>
          <w:rFonts w:ascii="Times New Roman" w:hAnsi="Times New Roman" w:cs="Times New Roman"/>
          <w:i/>
          <w:sz w:val="28"/>
        </w:rPr>
        <w:t xml:space="preserve">       2. Инструментальные компетенции</w:t>
      </w:r>
      <w:r>
        <w:rPr>
          <w:rFonts w:ascii="Times New Roman" w:hAnsi="Times New Roman" w:cs="Times New Roman"/>
          <w:sz w:val="28"/>
        </w:rPr>
        <w:t>.</w:t>
      </w:r>
      <w:r w:rsidRPr="00D639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Содержит в себе </w:t>
      </w:r>
      <w:r w:rsidR="00830B1E">
        <w:rPr>
          <w:rFonts w:ascii="Times New Roman" w:hAnsi="Times New Roman" w:cs="Times New Roman"/>
          <w:sz w:val="28"/>
        </w:rPr>
        <w:t>деятельность с соблюдением пра</w:t>
      </w:r>
      <w:r w:rsidRPr="00D63969">
        <w:rPr>
          <w:rFonts w:ascii="Times New Roman" w:hAnsi="Times New Roman" w:cs="Times New Roman"/>
          <w:sz w:val="28"/>
        </w:rPr>
        <w:t>вил безопасности и нормативно-п</w:t>
      </w:r>
      <w:r w:rsidR="00830B1E">
        <w:rPr>
          <w:rFonts w:ascii="Times New Roman" w:hAnsi="Times New Roman" w:cs="Times New Roman"/>
          <w:sz w:val="28"/>
        </w:rPr>
        <w:t xml:space="preserve">равовых актов, ее регулирующих, </w:t>
      </w:r>
      <w:r w:rsidRPr="00D63969">
        <w:rPr>
          <w:rFonts w:ascii="Times New Roman" w:hAnsi="Times New Roman" w:cs="Times New Roman"/>
          <w:sz w:val="28"/>
        </w:rPr>
        <w:t xml:space="preserve">готовность к планированию, самоорганизации и </w:t>
      </w:r>
      <w:r w:rsidR="00830B1E">
        <w:rPr>
          <w:rFonts w:ascii="Times New Roman" w:hAnsi="Times New Roman" w:cs="Times New Roman"/>
          <w:sz w:val="28"/>
        </w:rPr>
        <w:t>организации деятельности других,</w:t>
      </w:r>
      <w:r w:rsidRPr="00D63969">
        <w:rPr>
          <w:rFonts w:ascii="Times New Roman" w:hAnsi="Times New Roman" w:cs="Times New Roman"/>
          <w:sz w:val="28"/>
        </w:rPr>
        <w:t xml:space="preserve"> </w:t>
      </w:r>
      <w:r w:rsidR="00830B1E">
        <w:rPr>
          <w:rFonts w:ascii="Times New Roman" w:hAnsi="Times New Roman" w:cs="Times New Roman"/>
          <w:sz w:val="28"/>
        </w:rPr>
        <w:t>деятельность</w:t>
      </w:r>
      <w:r w:rsidRPr="00D63969">
        <w:rPr>
          <w:rFonts w:ascii="Times New Roman" w:hAnsi="Times New Roman" w:cs="Times New Roman"/>
          <w:sz w:val="28"/>
        </w:rPr>
        <w:t xml:space="preserve"> </w:t>
      </w:r>
      <w:r w:rsidR="00830B1E">
        <w:rPr>
          <w:rFonts w:ascii="Times New Roman" w:hAnsi="Times New Roman" w:cs="Times New Roman"/>
          <w:sz w:val="28"/>
        </w:rPr>
        <w:t>по сплочению группы, организацию</w:t>
      </w:r>
      <w:r w:rsidRPr="00D63969">
        <w:rPr>
          <w:rFonts w:ascii="Times New Roman" w:hAnsi="Times New Roman" w:cs="Times New Roman"/>
          <w:sz w:val="28"/>
        </w:rPr>
        <w:t xml:space="preserve"> бесконфликтного </w:t>
      </w:r>
      <w:r w:rsidR="00830B1E">
        <w:rPr>
          <w:rFonts w:ascii="Times New Roman" w:hAnsi="Times New Roman" w:cs="Times New Roman"/>
          <w:sz w:val="28"/>
        </w:rPr>
        <w:t>общения; способ</w:t>
      </w:r>
      <w:r w:rsidRPr="00D63969">
        <w:rPr>
          <w:rFonts w:ascii="Times New Roman" w:hAnsi="Times New Roman" w:cs="Times New Roman"/>
          <w:sz w:val="28"/>
        </w:rPr>
        <w:t xml:space="preserve">ность анализировать и оценивать информацию, представлять ее в доступном для других виде, выбирать информацию, подходящую </w:t>
      </w:r>
      <w:r w:rsidR="00830B1E">
        <w:rPr>
          <w:rFonts w:ascii="Times New Roman" w:hAnsi="Times New Roman" w:cs="Times New Roman"/>
          <w:sz w:val="28"/>
        </w:rPr>
        <w:t>для реше</w:t>
      </w:r>
      <w:r w:rsidRPr="00D63969">
        <w:rPr>
          <w:rFonts w:ascii="Times New Roman" w:hAnsi="Times New Roman" w:cs="Times New Roman"/>
          <w:sz w:val="28"/>
        </w:rPr>
        <w:t xml:space="preserve">ния проблемы; готовность самостоятельно определять пути профессионального и личностного </w:t>
      </w:r>
      <w:r w:rsidR="00830B1E">
        <w:rPr>
          <w:rFonts w:ascii="Times New Roman" w:hAnsi="Times New Roman" w:cs="Times New Roman"/>
          <w:sz w:val="28"/>
        </w:rPr>
        <w:br/>
        <w:t>саморазвития и самосовершенствования</w:t>
      </w:r>
      <w:r w:rsidRPr="00D63969">
        <w:rPr>
          <w:rFonts w:ascii="Times New Roman" w:hAnsi="Times New Roman" w:cs="Times New Roman"/>
          <w:sz w:val="28"/>
        </w:rPr>
        <w:t xml:space="preserve">; готовность самостоятельно работать на компьютере на уровне пользователя, применять готовые </w:t>
      </w:r>
      <w:r w:rsidR="00830B1E">
        <w:rPr>
          <w:rFonts w:ascii="Times New Roman" w:hAnsi="Times New Roman" w:cs="Times New Roman"/>
          <w:sz w:val="28"/>
        </w:rPr>
        <w:t>разра</w:t>
      </w:r>
      <w:r w:rsidRPr="00D63969">
        <w:rPr>
          <w:rFonts w:ascii="Times New Roman" w:hAnsi="Times New Roman" w:cs="Times New Roman"/>
          <w:sz w:val="28"/>
        </w:rPr>
        <w:t>ботки, созданн</w:t>
      </w:r>
      <w:r w:rsidR="00830B1E">
        <w:rPr>
          <w:rFonts w:ascii="Times New Roman" w:hAnsi="Times New Roman" w:cs="Times New Roman"/>
          <w:sz w:val="28"/>
        </w:rPr>
        <w:t>ые на базе современных информа</w:t>
      </w:r>
      <w:r w:rsidRPr="00D63969">
        <w:rPr>
          <w:rFonts w:ascii="Times New Roman" w:hAnsi="Times New Roman" w:cs="Times New Roman"/>
          <w:sz w:val="28"/>
        </w:rPr>
        <w:t xml:space="preserve">ционно-коммуникационных технологий в жизни и профессиональной </w:t>
      </w:r>
      <w:r w:rsidR="00830B1E">
        <w:rPr>
          <w:rFonts w:ascii="Times New Roman" w:hAnsi="Times New Roman" w:cs="Times New Roman"/>
          <w:sz w:val="28"/>
        </w:rPr>
        <w:t>деятельности.</w:t>
      </w:r>
    </w:p>
    <w:p w:rsidR="00830B1E" w:rsidRDefault="00830B1E" w:rsidP="00830B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830B1E">
        <w:rPr>
          <w:rFonts w:ascii="Times New Roman" w:hAnsi="Times New Roman" w:cs="Times New Roman"/>
          <w:i/>
          <w:sz w:val="28"/>
        </w:rPr>
        <w:t>3. Социально-личностные и общекультурные компетенции</w:t>
      </w:r>
      <w:r>
        <w:rPr>
          <w:rFonts w:ascii="Times New Roman" w:hAnsi="Times New Roman" w:cs="Times New Roman"/>
          <w:sz w:val="28"/>
        </w:rPr>
        <w:t>.</w:t>
      </w:r>
      <w:r w:rsidRPr="00830B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Pr="00830B1E">
        <w:rPr>
          <w:rFonts w:ascii="Times New Roman" w:hAnsi="Times New Roman" w:cs="Times New Roman"/>
          <w:sz w:val="28"/>
        </w:rPr>
        <w:t xml:space="preserve">готовность строить деятельность и общение на основе нравственных ценностей и целей, этических и </w:t>
      </w:r>
      <w:r>
        <w:rPr>
          <w:rFonts w:ascii="Times New Roman" w:hAnsi="Times New Roman" w:cs="Times New Roman"/>
          <w:sz w:val="28"/>
        </w:rPr>
        <w:t>правовых норм;</w:t>
      </w:r>
      <w:r w:rsidRPr="00830B1E">
        <w:rPr>
          <w:rFonts w:ascii="Times New Roman" w:hAnsi="Times New Roman" w:cs="Times New Roman"/>
          <w:sz w:val="28"/>
        </w:rPr>
        <w:t xml:space="preserve"> самостоятельно определять задачи своей профессиональной деятельности на основе принятия нормативных целе</w:t>
      </w:r>
      <w:r>
        <w:rPr>
          <w:rFonts w:ascii="Times New Roman" w:hAnsi="Times New Roman" w:cs="Times New Roman"/>
          <w:sz w:val="28"/>
        </w:rPr>
        <w:t>й, а также</w:t>
      </w:r>
      <w:r w:rsidRPr="00830B1E">
        <w:rPr>
          <w:rFonts w:ascii="Times New Roman" w:hAnsi="Times New Roman" w:cs="Times New Roman"/>
          <w:sz w:val="28"/>
        </w:rPr>
        <w:t xml:space="preserve"> способность брать на себя ответственность за процесс и результаты собственной деятельности; создавать условия для формирования самосознания у обучающихся </w:t>
      </w:r>
      <w:r>
        <w:rPr>
          <w:rFonts w:ascii="Times New Roman" w:hAnsi="Times New Roman" w:cs="Times New Roman"/>
          <w:sz w:val="28"/>
        </w:rPr>
        <w:t xml:space="preserve">или </w:t>
      </w:r>
      <w:r w:rsidRPr="00830B1E">
        <w:rPr>
          <w:rFonts w:ascii="Times New Roman" w:hAnsi="Times New Roman" w:cs="Times New Roman"/>
          <w:sz w:val="28"/>
        </w:rPr>
        <w:t>воспи</w:t>
      </w:r>
      <w:r>
        <w:rPr>
          <w:rFonts w:ascii="Times New Roman" w:hAnsi="Times New Roman" w:cs="Times New Roman"/>
          <w:sz w:val="28"/>
        </w:rPr>
        <w:t>танников</w:t>
      </w:r>
      <w:r w:rsidRPr="00830B1E">
        <w:rPr>
          <w:rFonts w:ascii="Times New Roman" w:hAnsi="Times New Roman" w:cs="Times New Roman"/>
          <w:sz w:val="28"/>
        </w:rPr>
        <w:t>; готовность к рефлексии, критике и самокритике, переосмыслению своего профессионального и социального опыта</w:t>
      </w:r>
      <w:r>
        <w:rPr>
          <w:rFonts w:ascii="Times New Roman" w:hAnsi="Times New Roman" w:cs="Times New Roman"/>
          <w:sz w:val="28"/>
        </w:rPr>
        <w:t>.</w:t>
      </w:r>
    </w:p>
    <w:p w:rsidR="00D63969" w:rsidRDefault="00830B1E" w:rsidP="00830B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Pr="00830B1E">
        <w:rPr>
          <w:rFonts w:ascii="Times New Roman" w:hAnsi="Times New Roman" w:cs="Times New Roman"/>
          <w:i/>
          <w:sz w:val="28"/>
        </w:rPr>
        <w:t>4. Информационные компетенции</w:t>
      </w:r>
      <w:r w:rsidRPr="00830B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предполагающие</w:t>
      </w:r>
      <w:r w:rsidRPr="00830B1E">
        <w:rPr>
          <w:rFonts w:ascii="Times New Roman" w:hAnsi="Times New Roman" w:cs="Times New Roman"/>
          <w:sz w:val="28"/>
        </w:rPr>
        <w:t xml:space="preserve"> знание и способно</w:t>
      </w:r>
      <w:r>
        <w:rPr>
          <w:rFonts w:ascii="Times New Roman" w:hAnsi="Times New Roman" w:cs="Times New Roman"/>
          <w:sz w:val="28"/>
        </w:rPr>
        <w:t>сть использовать но</w:t>
      </w:r>
      <w:r w:rsidRPr="00830B1E">
        <w:rPr>
          <w:rFonts w:ascii="Times New Roman" w:hAnsi="Times New Roman" w:cs="Times New Roman"/>
          <w:sz w:val="28"/>
        </w:rPr>
        <w:t>вые средства д</w:t>
      </w:r>
      <w:r>
        <w:rPr>
          <w:rFonts w:ascii="Times New Roman" w:hAnsi="Times New Roman" w:cs="Times New Roman"/>
          <w:sz w:val="28"/>
        </w:rPr>
        <w:t>ля эффективного получения и пе</w:t>
      </w:r>
      <w:r w:rsidRPr="00830B1E">
        <w:rPr>
          <w:rFonts w:ascii="Times New Roman" w:hAnsi="Times New Roman" w:cs="Times New Roman"/>
          <w:sz w:val="28"/>
        </w:rPr>
        <w:t>редачи инфо</w:t>
      </w:r>
      <w:r>
        <w:rPr>
          <w:rFonts w:ascii="Times New Roman" w:hAnsi="Times New Roman" w:cs="Times New Roman"/>
          <w:sz w:val="28"/>
        </w:rPr>
        <w:t>рмации (технологическая грамот</w:t>
      </w:r>
      <w:r w:rsidRPr="00830B1E">
        <w:rPr>
          <w:rFonts w:ascii="Times New Roman" w:hAnsi="Times New Roman" w:cs="Times New Roman"/>
          <w:sz w:val="28"/>
        </w:rPr>
        <w:t>ность), способность находить, организовывать, отбирать, обраб</w:t>
      </w:r>
      <w:r>
        <w:rPr>
          <w:rFonts w:ascii="Times New Roman" w:hAnsi="Times New Roman" w:cs="Times New Roman"/>
          <w:sz w:val="28"/>
        </w:rPr>
        <w:t>атывать и использовать информа</w:t>
      </w:r>
      <w:r w:rsidRPr="00830B1E">
        <w:rPr>
          <w:rFonts w:ascii="Times New Roman" w:hAnsi="Times New Roman" w:cs="Times New Roman"/>
          <w:sz w:val="28"/>
        </w:rPr>
        <w:t xml:space="preserve">цию (информационная грамотность), готовность производить и </w:t>
      </w:r>
      <w:r>
        <w:rPr>
          <w:rFonts w:ascii="Times New Roman" w:hAnsi="Times New Roman" w:cs="Times New Roman"/>
          <w:sz w:val="28"/>
        </w:rPr>
        <w:t>распространять контент в произ</w:t>
      </w:r>
      <w:r w:rsidRPr="00830B1E">
        <w:rPr>
          <w:rFonts w:ascii="Times New Roman" w:hAnsi="Times New Roman" w:cs="Times New Roman"/>
          <w:sz w:val="28"/>
        </w:rPr>
        <w:t xml:space="preserve">вольном формате любым аудиториям </w:t>
      </w:r>
      <w:r>
        <w:rPr>
          <w:rFonts w:ascii="Times New Roman" w:hAnsi="Times New Roman" w:cs="Times New Roman"/>
          <w:sz w:val="28"/>
        </w:rPr>
        <w:t>(медиа-ко</w:t>
      </w:r>
      <w:r w:rsidRPr="00830B1E">
        <w:rPr>
          <w:rFonts w:ascii="Times New Roman" w:hAnsi="Times New Roman" w:cs="Times New Roman"/>
          <w:sz w:val="28"/>
        </w:rPr>
        <w:t>мпетенция</w:t>
      </w:r>
      <w:r>
        <w:rPr>
          <w:rFonts w:ascii="Times New Roman" w:hAnsi="Times New Roman" w:cs="Times New Roman"/>
          <w:sz w:val="28"/>
        </w:rPr>
        <w:t>).</w:t>
      </w:r>
    </w:p>
    <w:p w:rsidR="00830B1E" w:rsidRPr="008522D5" w:rsidRDefault="005C07D8" w:rsidP="008522D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522D5" w:rsidRPr="008522D5">
        <w:rPr>
          <w:rFonts w:ascii="Times New Roman" w:hAnsi="Times New Roman" w:cs="Times New Roman"/>
          <w:sz w:val="28"/>
        </w:rPr>
        <w:t xml:space="preserve">5. И, наконец, </w:t>
      </w:r>
      <w:r w:rsidR="008522D5">
        <w:rPr>
          <w:rFonts w:ascii="Times New Roman" w:hAnsi="Times New Roman" w:cs="Times New Roman"/>
          <w:i/>
          <w:sz w:val="28"/>
        </w:rPr>
        <w:t>компетенции</w:t>
      </w:r>
      <w:r w:rsidR="008522D5" w:rsidRPr="008522D5">
        <w:rPr>
          <w:rFonts w:ascii="Times New Roman" w:hAnsi="Times New Roman" w:cs="Times New Roman"/>
          <w:i/>
          <w:sz w:val="28"/>
        </w:rPr>
        <w:t xml:space="preserve"> самообразования и самосовершенствования</w:t>
      </w:r>
      <w:r w:rsidR="008522D5" w:rsidRPr="008522D5">
        <w:rPr>
          <w:rFonts w:ascii="Times New Roman" w:hAnsi="Times New Roman" w:cs="Times New Roman"/>
          <w:sz w:val="28"/>
        </w:rPr>
        <w:t xml:space="preserve">, </w:t>
      </w:r>
      <w:r w:rsidR="008522D5">
        <w:rPr>
          <w:rFonts w:ascii="Times New Roman" w:hAnsi="Times New Roman" w:cs="Times New Roman"/>
          <w:sz w:val="28"/>
        </w:rPr>
        <w:t>включающие</w:t>
      </w:r>
      <w:r w:rsidR="008522D5" w:rsidRPr="008522D5">
        <w:rPr>
          <w:rFonts w:ascii="Times New Roman" w:hAnsi="Times New Roman" w:cs="Times New Roman"/>
          <w:sz w:val="28"/>
        </w:rPr>
        <w:t xml:space="preserve"> потребность в данных процессах, способность ставить цели и задачи саморазвития, самообразов</w:t>
      </w:r>
      <w:r w:rsidR="008522D5">
        <w:rPr>
          <w:rFonts w:ascii="Times New Roman" w:hAnsi="Times New Roman" w:cs="Times New Roman"/>
          <w:sz w:val="28"/>
        </w:rPr>
        <w:t>ания в ближайшей и дальней пер</w:t>
      </w:r>
      <w:r w:rsidR="008522D5" w:rsidRPr="008522D5">
        <w:rPr>
          <w:rFonts w:ascii="Times New Roman" w:hAnsi="Times New Roman" w:cs="Times New Roman"/>
          <w:sz w:val="28"/>
        </w:rPr>
        <w:t>спективах; вла</w:t>
      </w:r>
      <w:r w:rsidR="008522D5">
        <w:rPr>
          <w:rFonts w:ascii="Times New Roman" w:hAnsi="Times New Roman" w:cs="Times New Roman"/>
          <w:sz w:val="28"/>
        </w:rPr>
        <w:t>дение методами и приемами само</w:t>
      </w:r>
      <w:r w:rsidR="008522D5" w:rsidRPr="008522D5">
        <w:rPr>
          <w:rFonts w:ascii="Times New Roman" w:hAnsi="Times New Roman" w:cs="Times New Roman"/>
          <w:sz w:val="28"/>
        </w:rPr>
        <w:t xml:space="preserve">совершенствования; способность </w:t>
      </w:r>
      <w:r w:rsidR="008522D5" w:rsidRPr="008522D5">
        <w:rPr>
          <w:rFonts w:ascii="Times New Roman" w:hAnsi="Times New Roman" w:cs="Times New Roman"/>
          <w:sz w:val="28"/>
        </w:rPr>
        <w:lastRenderedPageBreak/>
        <w:t xml:space="preserve">самостоятельно осуществлять и контролировать ход </w:t>
      </w:r>
      <w:r>
        <w:rPr>
          <w:rFonts w:ascii="Times New Roman" w:hAnsi="Times New Roman" w:cs="Times New Roman"/>
          <w:sz w:val="28"/>
        </w:rPr>
        <w:t xml:space="preserve">своего развития, а также, </w:t>
      </w:r>
      <w:r w:rsidR="008522D5" w:rsidRPr="008522D5">
        <w:rPr>
          <w:rFonts w:ascii="Times New Roman" w:hAnsi="Times New Roman" w:cs="Times New Roman"/>
          <w:sz w:val="28"/>
        </w:rPr>
        <w:t xml:space="preserve">готовность объективно </w:t>
      </w:r>
      <w:r>
        <w:rPr>
          <w:rFonts w:ascii="Times New Roman" w:hAnsi="Times New Roman" w:cs="Times New Roman"/>
          <w:sz w:val="28"/>
        </w:rPr>
        <w:t>оценить достигну</w:t>
      </w:r>
      <w:r w:rsidR="008522D5" w:rsidRPr="008522D5">
        <w:rPr>
          <w:rFonts w:ascii="Times New Roman" w:hAnsi="Times New Roman" w:cs="Times New Roman"/>
          <w:sz w:val="28"/>
        </w:rPr>
        <w:t>тые результаты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D63969" w:rsidRPr="005C07D8" w:rsidRDefault="005C07D8" w:rsidP="005C07D8">
      <w:pPr>
        <w:pStyle w:val="a3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C07D8">
        <w:rPr>
          <w:rFonts w:ascii="Times New Roman" w:hAnsi="Times New Roman" w:cs="Times New Roman"/>
          <w:sz w:val="28"/>
        </w:rPr>
        <w:t xml:space="preserve">Можно отметить, что </w:t>
      </w:r>
      <w:r>
        <w:rPr>
          <w:rFonts w:ascii="Times New Roman" w:hAnsi="Times New Roman" w:cs="Times New Roman"/>
          <w:sz w:val="28"/>
        </w:rPr>
        <w:t>п</w:t>
      </w:r>
      <w:r w:rsidRPr="005C07D8">
        <w:rPr>
          <w:rFonts w:ascii="Times New Roman" w:hAnsi="Times New Roman" w:cs="Times New Roman"/>
          <w:sz w:val="28"/>
        </w:rPr>
        <w:t xml:space="preserve">рофессиональная компетентность педагога, работающего с одаренными детьми – это многофакторное явление, включающее в себя интегративную систему теоретических знаний и применения их на практике в конкретных педагогических ситуациях. </w:t>
      </w:r>
      <w:r w:rsidRPr="005C07D8">
        <w:rPr>
          <w:rFonts w:ascii="Times New Roman" w:hAnsi="Times New Roman" w:cs="Times New Roman"/>
          <w:sz w:val="28"/>
          <w:szCs w:val="20"/>
        </w:rPr>
        <w:t xml:space="preserve">Совершенствование профессиональной компетентности педагога - процесс, продолжающийся на протяжении всего профессионального пути, поэтому одной из характеристик </w:t>
      </w:r>
      <w:r>
        <w:rPr>
          <w:rFonts w:ascii="Times New Roman" w:hAnsi="Times New Roman" w:cs="Times New Roman"/>
          <w:sz w:val="28"/>
          <w:szCs w:val="20"/>
        </w:rPr>
        <w:t>совершенствования является его</w:t>
      </w:r>
      <w:r w:rsidRPr="005C07D8">
        <w:rPr>
          <w:rFonts w:ascii="Times New Roman" w:hAnsi="Times New Roman" w:cs="Times New Roman"/>
          <w:sz w:val="28"/>
          <w:szCs w:val="20"/>
        </w:rPr>
        <w:t xml:space="preserve"> постоянный динамизм и незавершенность.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83067F" w:rsidRDefault="000418B3" w:rsidP="0083067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аспектов п</w:t>
      </w:r>
      <w:r w:rsidR="00F26743">
        <w:rPr>
          <w:rFonts w:ascii="Times New Roman" w:hAnsi="Times New Roman" w:cs="Times New Roman"/>
          <w:sz w:val="28"/>
        </w:rPr>
        <w:t xml:space="preserve">ри совершенствовании </w:t>
      </w:r>
      <w:r>
        <w:rPr>
          <w:rFonts w:ascii="Times New Roman" w:hAnsi="Times New Roman" w:cs="Times New Roman"/>
          <w:sz w:val="28"/>
        </w:rPr>
        <w:t xml:space="preserve">профессиональной </w:t>
      </w:r>
      <w:r w:rsidR="00F26743">
        <w:rPr>
          <w:rFonts w:ascii="Times New Roman" w:hAnsi="Times New Roman" w:cs="Times New Roman"/>
          <w:sz w:val="28"/>
        </w:rPr>
        <w:t>педагогической компетентности в работе с одаренными детьми</w:t>
      </w:r>
      <w:r>
        <w:rPr>
          <w:rFonts w:ascii="Times New Roman" w:hAnsi="Times New Roman" w:cs="Times New Roman"/>
          <w:sz w:val="28"/>
        </w:rPr>
        <w:t xml:space="preserve"> является соблюдение следующих</w:t>
      </w:r>
      <w:r w:rsidR="00F26743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й</w:t>
      </w:r>
      <w:r w:rsidR="00F26743">
        <w:rPr>
          <w:rFonts w:ascii="Times New Roman" w:hAnsi="Times New Roman" w:cs="Times New Roman"/>
          <w:sz w:val="28"/>
        </w:rPr>
        <w:t>:</w:t>
      </w:r>
    </w:p>
    <w:p w:rsidR="00F26743" w:rsidRPr="00F26743" w:rsidRDefault="00F26743" w:rsidP="00F267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26743">
        <w:rPr>
          <w:rFonts w:ascii="Times New Roman" w:hAnsi="Times New Roman" w:cs="Times New Roman"/>
          <w:sz w:val="28"/>
        </w:rPr>
        <w:t>- работа с одаренными детьми должна быть целенаправленной и системной;</w:t>
      </w:r>
    </w:p>
    <w:p w:rsidR="00F26743" w:rsidRPr="00F26743" w:rsidRDefault="00F26743" w:rsidP="00F267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26743">
        <w:rPr>
          <w:rFonts w:ascii="Times New Roman" w:hAnsi="Times New Roman" w:cs="Times New Roman"/>
          <w:sz w:val="28"/>
        </w:rPr>
        <w:t>- в наличии должна иметься насыщенная методическая среда, позволяющая педагогу, работающему с одаренными детьми, выбирать способы взаимодействия с одаренными детьми, применять разнообразные формы и технологии работы, а также предметно-развивающая среда, стимулирующая самую разнообразную деятельность ребенка;</w:t>
      </w:r>
    </w:p>
    <w:p w:rsidR="00F26743" w:rsidRPr="00F26743" w:rsidRDefault="00F26743" w:rsidP="00F267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</w:t>
      </w:r>
      <w:r w:rsidRPr="00F26743">
        <w:rPr>
          <w:rFonts w:ascii="Times New Roman" w:hAnsi="Times New Roman" w:cs="Times New Roman"/>
          <w:sz w:val="28"/>
        </w:rPr>
        <w:t xml:space="preserve"> атмосферы доброжелательности и заботливости по отношению к</w:t>
      </w:r>
      <w:r>
        <w:rPr>
          <w:rFonts w:ascii="Times New Roman" w:hAnsi="Times New Roman" w:cs="Times New Roman"/>
          <w:sz w:val="28"/>
        </w:rPr>
        <w:t xml:space="preserve"> </w:t>
      </w:r>
      <w:r w:rsidRPr="00F26743">
        <w:rPr>
          <w:rFonts w:ascii="Times New Roman" w:hAnsi="Times New Roman" w:cs="Times New Roman"/>
          <w:sz w:val="28"/>
        </w:rPr>
        <w:t>ребенку, обстановки, формирующей у него чувство собственной значимости,</w:t>
      </w:r>
      <w:r>
        <w:rPr>
          <w:rFonts w:ascii="Times New Roman" w:hAnsi="Times New Roman" w:cs="Times New Roman"/>
          <w:sz w:val="28"/>
        </w:rPr>
        <w:t xml:space="preserve"> </w:t>
      </w:r>
      <w:r w:rsidRPr="00F26743">
        <w:rPr>
          <w:rFonts w:ascii="Times New Roman" w:hAnsi="Times New Roman" w:cs="Times New Roman"/>
          <w:sz w:val="28"/>
        </w:rPr>
        <w:t>поощряющей проявление индивидуальности;</w:t>
      </w:r>
    </w:p>
    <w:p w:rsidR="00F26743" w:rsidRDefault="00F26743" w:rsidP="00F267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26743">
        <w:rPr>
          <w:rFonts w:ascii="Times New Roman" w:hAnsi="Times New Roman" w:cs="Times New Roman"/>
          <w:sz w:val="28"/>
        </w:rPr>
        <w:t>- координация системы раб</w:t>
      </w:r>
      <w:r>
        <w:rPr>
          <w:rFonts w:ascii="Times New Roman" w:hAnsi="Times New Roman" w:cs="Times New Roman"/>
          <w:sz w:val="28"/>
        </w:rPr>
        <w:t>оты педагогического коллектива образовательного учреждения</w:t>
      </w:r>
      <w:r w:rsidRPr="00F26743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</w:t>
      </w:r>
      <w:r w:rsidRPr="00F26743">
        <w:rPr>
          <w:rFonts w:ascii="Times New Roman" w:hAnsi="Times New Roman" w:cs="Times New Roman"/>
          <w:sz w:val="28"/>
        </w:rPr>
        <w:t>развитию способностей и дарований дошкольников.</w:t>
      </w:r>
    </w:p>
    <w:p w:rsidR="00F26743" w:rsidRPr="00D67011" w:rsidRDefault="00F26743" w:rsidP="00D6701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 xml:space="preserve">Для того чтобы грамотно выявить потенциал ребёнка и его способности, </w:t>
      </w:r>
      <w:r w:rsidR="000418B3" w:rsidRPr="00D67011">
        <w:rPr>
          <w:rFonts w:ascii="Times New Roman" w:hAnsi="Times New Roman" w:cs="Times New Roman"/>
          <w:sz w:val="28"/>
        </w:rPr>
        <w:t xml:space="preserve">педагогу следует развивать в себе инструментальные компетенции, которые </w:t>
      </w:r>
      <w:r w:rsidR="00D67011" w:rsidRPr="00D67011">
        <w:rPr>
          <w:rFonts w:ascii="Times New Roman" w:hAnsi="Times New Roman" w:cs="Times New Roman"/>
          <w:sz w:val="28"/>
        </w:rPr>
        <w:t>позволяют наблюдать</w:t>
      </w:r>
      <w:r w:rsidR="000418B3" w:rsidRPr="00D67011">
        <w:rPr>
          <w:rFonts w:ascii="Times New Roman" w:hAnsi="Times New Roman" w:cs="Times New Roman"/>
          <w:sz w:val="28"/>
        </w:rPr>
        <w:t xml:space="preserve"> за </w:t>
      </w:r>
      <w:r w:rsidRPr="00D67011">
        <w:rPr>
          <w:rFonts w:ascii="Times New Roman" w:hAnsi="Times New Roman" w:cs="Times New Roman"/>
          <w:sz w:val="28"/>
        </w:rPr>
        <w:t>ребёнком в процессе НОД, в свободной игровой</w:t>
      </w:r>
      <w:r w:rsidR="000418B3" w:rsidRPr="00D67011">
        <w:rPr>
          <w:rFonts w:ascii="Times New Roman" w:hAnsi="Times New Roman" w:cs="Times New Roman"/>
          <w:sz w:val="28"/>
        </w:rPr>
        <w:t xml:space="preserve"> деятельности. При этом, педагог отмечает </w:t>
      </w:r>
      <w:r w:rsidR="00D67011" w:rsidRPr="00D67011">
        <w:rPr>
          <w:rFonts w:ascii="Times New Roman" w:hAnsi="Times New Roman" w:cs="Times New Roman"/>
          <w:sz w:val="28"/>
        </w:rPr>
        <w:t>ярко выраженные</w:t>
      </w:r>
      <w:r w:rsidRPr="00D67011">
        <w:rPr>
          <w:rFonts w:ascii="Times New Roman" w:hAnsi="Times New Roman" w:cs="Times New Roman"/>
          <w:sz w:val="28"/>
        </w:rPr>
        <w:t xml:space="preserve"> определенные способности</w:t>
      </w:r>
      <w:r w:rsidR="000418B3" w:rsidRPr="00D67011">
        <w:rPr>
          <w:rFonts w:ascii="Times New Roman" w:hAnsi="Times New Roman" w:cs="Times New Roman"/>
          <w:sz w:val="28"/>
        </w:rPr>
        <w:t>, такие как</w:t>
      </w:r>
      <w:r w:rsidRPr="00D67011">
        <w:rPr>
          <w:rFonts w:ascii="Times New Roman" w:hAnsi="Times New Roman" w:cs="Times New Roman"/>
          <w:sz w:val="28"/>
        </w:rPr>
        <w:t>:</w:t>
      </w:r>
    </w:p>
    <w:p w:rsidR="00F26743" w:rsidRPr="00D67011" w:rsidRDefault="000418B3" w:rsidP="00D67011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 xml:space="preserve">ребенок </w:t>
      </w:r>
      <w:r w:rsidR="00F26743" w:rsidRPr="00D67011">
        <w:rPr>
          <w:rFonts w:ascii="Times New Roman" w:hAnsi="Times New Roman" w:cs="Times New Roman"/>
          <w:sz w:val="28"/>
        </w:rPr>
        <w:t>быстро схватывает информацию и сосредотачивается на интересующих</w:t>
      </w:r>
      <w:r w:rsidR="00D67011">
        <w:rPr>
          <w:rFonts w:ascii="Times New Roman" w:hAnsi="Times New Roman" w:cs="Times New Roman"/>
          <w:sz w:val="28"/>
        </w:rPr>
        <w:t xml:space="preserve"> </w:t>
      </w:r>
      <w:r w:rsidR="00F26743" w:rsidRPr="00D67011">
        <w:rPr>
          <w:rFonts w:ascii="Times New Roman" w:hAnsi="Times New Roman" w:cs="Times New Roman"/>
          <w:sz w:val="28"/>
        </w:rPr>
        <w:t>его видах деятельности;</w:t>
      </w:r>
    </w:p>
    <w:p w:rsidR="00F26743" w:rsidRPr="00D67011" w:rsidRDefault="00F26743" w:rsidP="00D67011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 xml:space="preserve">инициатива </w:t>
      </w:r>
      <w:r w:rsidR="000418B3" w:rsidRPr="00D67011">
        <w:rPr>
          <w:rFonts w:ascii="Times New Roman" w:hAnsi="Times New Roman" w:cs="Times New Roman"/>
          <w:sz w:val="28"/>
        </w:rPr>
        <w:t xml:space="preserve">ребенка </w:t>
      </w:r>
      <w:r w:rsidRPr="00D67011">
        <w:rPr>
          <w:rFonts w:ascii="Times New Roman" w:hAnsi="Times New Roman" w:cs="Times New Roman"/>
          <w:sz w:val="28"/>
        </w:rPr>
        <w:t>(в выборе вида деятельности, создании замысла, выборе</w:t>
      </w:r>
      <w:r w:rsidR="00D67011">
        <w:rPr>
          <w:rFonts w:ascii="Times New Roman" w:hAnsi="Times New Roman" w:cs="Times New Roman"/>
          <w:sz w:val="28"/>
        </w:rPr>
        <w:t xml:space="preserve"> </w:t>
      </w:r>
      <w:r w:rsidRPr="00D67011">
        <w:rPr>
          <w:rFonts w:ascii="Times New Roman" w:hAnsi="Times New Roman" w:cs="Times New Roman"/>
          <w:sz w:val="28"/>
        </w:rPr>
        <w:t>средств);</w:t>
      </w:r>
    </w:p>
    <w:p w:rsidR="00F26743" w:rsidRPr="00D67011" w:rsidRDefault="00D67011" w:rsidP="00D67011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 развитую</w:t>
      </w:r>
      <w:r w:rsidR="00F26743" w:rsidRPr="00D67011">
        <w:rPr>
          <w:rFonts w:ascii="Times New Roman" w:hAnsi="Times New Roman" w:cs="Times New Roman"/>
          <w:sz w:val="28"/>
        </w:rPr>
        <w:t xml:space="preserve"> любознательность, пытливость;</w:t>
      </w:r>
    </w:p>
    <w:p w:rsidR="00F26743" w:rsidRPr="00D67011" w:rsidRDefault="00F26743" w:rsidP="00D67011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способность самому «видеть», находить проблемы и стремление их</w:t>
      </w:r>
    </w:p>
    <w:p w:rsidR="00F26743" w:rsidRPr="00D67011" w:rsidRDefault="00F26743" w:rsidP="00D67011">
      <w:pPr>
        <w:pStyle w:val="a3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решать, активно экспериментируя;</w:t>
      </w:r>
    </w:p>
    <w:p w:rsidR="00F26743" w:rsidRPr="00D67011" w:rsidRDefault="00F26743" w:rsidP="00D67011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самостоятельность творческого поиска</w:t>
      </w:r>
      <w:r w:rsidR="000418B3" w:rsidRPr="00D67011">
        <w:rPr>
          <w:rFonts w:ascii="Times New Roman" w:hAnsi="Times New Roman" w:cs="Times New Roman"/>
          <w:sz w:val="28"/>
        </w:rPr>
        <w:t xml:space="preserve"> ребенка</w:t>
      </w:r>
      <w:r w:rsidRPr="00D67011">
        <w:rPr>
          <w:rFonts w:ascii="Times New Roman" w:hAnsi="Times New Roman" w:cs="Times New Roman"/>
          <w:sz w:val="28"/>
        </w:rPr>
        <w:t xml:space="preserve"> (обращается ли за помощью к</w:t>
      </w:r>
      <w:r w:rsidR="00D67011">
        <w:rPr>
          <w:rFonts w:ascii="Times New Roman" w:hAnsi="Times New Roman" w:cs="Times New Roman"/>
          <w:sz w:val="28"/>
        </w:rPr>
        <w:t xml:space="preserve"> </w:t>
      </w:r>
      <w:r w:rsidRPr="00D67011">
        <w:rPr>
          <w:rFonts w:ascii="Times New Roman" w:hAnsi="Times New Roman" w:cs="Times New Roman"/>
          <w:sz w:val="28"/>
        </w:rPr>
        <w:t>взрослым, другим детям, какая помощь и на каком этапе потребовалась);</w:t>
      </w:r>
    </w:p>
    <w:p w:rsidR="00F26743" w:rsidRDefault="00F26743" w:rsidP="00D67011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отношение ребёнка к процессу творчества (эмоциональная окрашенность,</w:t>
      </w:r>
      <w:r w:rsidR="00D67011">
        <w:rPr>
          <w:rFonts w:ascii="Times New Roman" w:hAnsi="Times New Roman" w:cs="Times New Roman"/>
          <w:sz w:val="28"/>
        </w:rPr>
        <w:t xml:space="preserve"> </w:t>
      </w:r>
      <w:r w:rsidRPr="00D67011">
        <w:rPr>
          <w:rFonts w:ascii="Times New Roman" w:hAnsi="Times New Roman" w:cs="Times New Roman"/>
          <w:sz w:val="28"/>
        </w:rPr>
        <w:t>увлечённость);</w:t>
      </w:r>
    </w:p>
    <w:p w:rsidR="00D67011" w:rsidRPr="00D67011" w:rsidRDefault="00D67011" w:rsidP="00D67011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lastRenderedPageBreak/>
        <w:t>высокую (относительно возрастных возможностей) устойчивость</w:t>
      </w:r>
      <w:r>
        <w:rPr>
          <w:rFonts w:ascii="Times New Roman" w:hAnsi="Times New Roman" w:cs="Times New Roman"/>
          <w:sz w:val="28"/>
        </w:rPr>
        <w:t xml:space="preserve"> </w:t>
      </w:r>
      <w:r w:rsidRPr="00D67011">
        <w:rPr>
          <w:rFonts w:ascii="Times New Roman" w:hAnsi="Times New Roman" w:cs="Times New Roman"/>
          <w:sz w:val="28"/>
        </w:rPr>
        <w:t>внимания при погружении в познавател</w:t>
      </w:r>
      <w:r>
        <w:rPr>
          <w:rFonts w:ascii="Times New Roman" w:hAnsi="Times New Roman" w:cs="Times New Roman"/>
          <w:sz w:val="28"/>
        </w:rPr>
        <w:t>ьную деятельность (в области его</w:t>
      </w:r>
      <w:r w:rsidRPr="00D67011">
        <w:rPr>
          <w:rFonts w:ascii="Times New Roman" w:hAnsi="Times New Roman" w:cs="Times New Roman"/>
          <w:sz w:val="28"/>
        </w:rPr>
        <w:t xml:space="preserve"> интересов);</w:t>
      </w:r>
    </w:p>
    <w:p w:rsidR="00D67011" w:rsidRPr="00D67011" w:rsidRDefault="00D67011" w:rsidP="00D67011">
      <w:pPr>
        <w:pStyle w:val="a3"/>
        <w:numPr>
          <w:ilvl w:val="0"/>
          <w:numId w:val="6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раннее проявление стремления к классификации предметов и явлений, обнаружению причинно-следственных связей;</w:t>
      </w:r>
    </w:p>
    <w:p w:rsidR="00D67011" w:rsidRPr="00D67011" w:rsidRDefault="00D67011" w:rsidP="00D67011">
      <w:pPr>
        <w:pStyle w:val="a3"/>
        <w:numPr>
          <w:ilvl w:val="0"/>
          <w:numId w:val="6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развитую речь, хорошую память, высокий интерес к новому, необычному;</w:t>
      </w:r>
    </w:p>
    <w:p w:rsidR="00D67011" w:rsidRDefault="00D67011" w:rsidP="00D67011">
      <w:pPr>
        <w:pStyle w:val="a3"/>
        <w:numPr>
          <w:ilvl w:val="0"/>
          <w:numId w:val="6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способность к творческому преобразованию образов, импровизациям;</w:t>
      </w:r>
    </w:p>
    <w:p w:rsidR="00D67011" w:rsidRDefault="00D67011" w:rsidP="000527AF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 w:rsidRPr="00D67011">
        <w:rPr>
          <w:rFonts w:ascii="Times New Roman" w:hAnsi="Times New Roman" w:cs="Times New Roman"/>
          <w:sz w:val="28"/>
        </w:rPr>
        <w:t>оригинальност</w:t>
      </w:r>
      <w:r>
        <w:rPr>
          <w:rFonts w:ascii="Times New Roman" w:hAnsi="Times New Roman" w:cs="Times New Roman"/>
          <w:sz w:val="28"/>
        </w:rPr>
        <w:t>ь суждений и высокую обучаемость.</w:t>
      </w:r>
    </w:p>
    <w:p w:rsidR="00D67011" w:rsidRDefault="004954A1" w:rsidP="00D6701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 w:rsidR="00D67011" w:rsidRPr="00D67011">
        <w:rPr>
          <w:rFonts w:ascii="Times New Roman" w:hAnsi="Times New Roman" w:cs="Times New Roman"/>
          <w:sz w:val="28"/>
          <w:lang w:eastAsia="ru-RU"/>
        </w:rPr>
        <w:t xml:space="preserve">Одним из важных условий эффективной работы с одаренными и способными детьми является применение современных педагогических технологий.  Педагогическим коллективом должны активно использоваться такие технологии, которые </w:t>
      </w:r>
      <w:r w:rsidR="00D67011">
        <w:rPr>
          <w:rFonts w:ascii="Times New Roman" w:hAnsi="Times New Roman" w:cs="Times New Roman"/>
          <w:sz w:val="28"/>
          <w:lang w:eastAsia="ru-RU"/>
        </w:rPr>
        <w:t>будут способствовать</w:t>
      </w:r>
      <w:r w:rsidR="00D67011" w:rsidRPr="00D67011">
        <w:rPr>
          <w:rFonts w:ascii="Times New Roman" w:hAnsi="Times New Roman" w:cs="Times New Roman"/>
          <w:sz w:val="28"/>
          <w:lang w:eastAsia="ru-RU"/>
        </w:rPr>
        <w:t xml:space="preserve"> развитию творческих и интеллектуа</w:t>
      </w:r>
      <w:r w:rsidR="00D67011">
        <w:rPr>
          <w:rFonts w:ascii="Times New Roman" w:hAnsi="Times New Roman" w:cs="Times New Roman"/>
          <w:sz w:val="28"/>
          <w:lang w:eastAsia="ru-RU"/>
        </w:rPr>
        <w:t xml:space="preserve">льных способностей дошкольников, и заодно, совершенствованию педагога как грамотного и профессионального специалиста, достигающего плодотворного результата своей работы.  </w:t>
      </w:r>
      <w:r>
        <w:rPr>
          <w:rFonts w:ascii="Times New Roman" w:hAnsi="Times New Roman" w:cs="Times New Roman"/>
          <w:sz w:val="28"/>
          <w:lang w:eastAsia="ru-RU"/>
        </w:rPr>
        <w:t xml:space="preserve">Такими технологиями являются: </w:t>
      </w:r>
    </w:p>
    <w:p w:rsidR="000527AF" w:rsidRPr="00501D6C" w:rsidRDefault="000527AF" w:rsidP="000527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D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1B9E" wp14:editId="19AB79E8">
                <wp:simplePos x="0" y="0"/>
                <wp:positionH relativeFrom="column">
                  <wp:posOffset>840105</wp:posOffset>
                </wp:positionH>
                <wp:positionV relativeFrom="paragraph">
                  <wp:posOffset>142240</wp:posOffset>
                </wp:positionV>
                <wp:extent cx="4124325" cy="396240"/>
                <wp:effectExtent l="19050" t="19050" r="28575" b="22860"/>
                <wp:wrapNone/>
                <wp:docPr id="3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0527AF" w:rsidP="000527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Технология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71B9E" id="AutoShape 223" o:spid="_x0000_s1026" style="position:absolute;left:0;text-align:left;margin-left:66.15pt;margin-top:11.2pt;width:324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" strokecolor="#8064a2" strokeweight="2.25pt">
                <v:textbox>
                  <w:txbxContent>
                    <w:p w:rsidR="000527AF" w:rsidRPr="000527AF" w:rsidRDefault="000527AF" w:rsidP="000527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Технология проектирования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D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переходе на новые стандарты мы используем для связи с родителями технологию проектирования (</w:t>
      </w:r>
      <w:r w:rsidRPr="0050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контактного взаимодействия воспитателя с родителями</w:t>
      </w:r>
      <w:r w:rsidRPr="0050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D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0527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Лаврентьева М. В), </w:t>
      </w:r>
      <w:r w:rsidRPr="00501D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которая позволяет приобщить родителей к процессу выявления и развития способностей детей.</w:t>
      </w: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D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7645" wp14:editId="0F762FBA">
                <wp:simplePos x="0" y="0"/>
                <wp:positionH relativeFrom="column">
                  <wp:posOffset>893445</wp:posOffset>
                </wp:positionH>
                <wp:positionV relativeFrom="paragraph">
                  <wp:posOffset>106045</wp:posOffset>
                </wp:positionV>
                <wp:extent cx="4124325" cy="381000"/>
                <wp:effectExtent l="19050" t="19050" r="28575" b="19050"/>
                <wp:wrapNone/>
                <wp:docPr id="30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0527AF" w:rsidP="000527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27AF"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Технология исследовательского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07645" id="AutoShape 224" o:spid="_x0000_s1027" style="position:absolute;left:0;text-align:left;margin-left:70.35pt;margin-top:8.35pt;width:32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" strokecolor="#8064a2" strokeweight="2.25pt">
                <v:textbox>
                  <w:txbxContent>
                    <w:p w:rsidR="000527AF" w:rsidRPr="000527AF" w:rsidRDefault="000527AF" w:rsidP="000527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27AF"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Технология исследовательского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принципов формирования творческих способностей дошкольников отражается в типе обучения детей, которые имманентно приобретают исследовательский характер.</w:t>
      </w:r>
    </w:p>
    <w:p w:rsidR="000527AF" w:rsidRPr="000527AF" w:rsidRDefault="000527AF" w:rsidP="00052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Формирование способностей </w:t>
      </w:r>
      <w:r w:rsidRPr="00706B8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самостоятельно </w:t>
      </w:r>
      <w:r w:rsidRPr="00706B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 </w:t>
      </w:r>
      <w:r w:rsidRPr="00706B8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творчески осваивать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527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(и перестраивать) новые способы деятельности в любой деятельности:</w:t>
      </w:r>
    </w:p>
    <w:p w:rsidR="000527AF" w:rsidRPr="00501D6C" w:rsidRDefault="000527AF" w:rsidP="000527AF">
      <w:pPr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общей проблемной ситуации, ее анализ;</w:t>
      </w:r>
    </w:p>
    <w:p w:rsidR="000527AF" w:rsidRPr="00501D6C" w:rsidRDefault="000527AF" w:rsidP="000527AF">
      <w:pPr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конкретной проблемы;</w:t>
      </w:r>
    </w:p>
    <w:p w:rsidR="000527AF" w:rsidRPr="00501D6C" w:rsidRDefault="000527AF" w:rsidP="000527AF">
      <w:pPr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(выдвижение гипотез, их обоснование и исследовательская проверка).</w:t>
      </w:r>
    </w:p>
    <w:p w:rsidR="000527AF" w:rsidRPr="00501D6C" w:rsidRDefault="000527AF" w:rsidP="0005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1B34F" wp14:editId="7618B523">
                <wp:simplePos x="0" y="0"/>
                <wp:positionH relativeFrom="column">
                  <wp:posOffset>1579245</wp:posOffset>
                </wp:positionH>
                <wp:positionV relativeFrom="paragraph">
                  <wp:posOffset>143510</wp:posOffset>
                </wp:positionV>
                <wp:extent cx="3057525" cy="368935"/>
                <wp:effectExtent l="19050" t="19050" r="28575" b="12065"/>
                <wp:wrapNone/>
                <wp:docPr id="29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0527AF" w:rsidP="000527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Технология открытых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1B34F" id="AutoShape 225" o:spid="_x0000_s1028" style="position:absolute;margin-left:124.35pt;margin-top:11.3pt;width:240.7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" strokecolor="#8064a2" strokeweight="2.25pt">
                <v:textbox>
                  <w:txbxContent>
                    <w:p w:rsidR="000527AF" w:rsidRPr="000527AF" w:rsidRDefault="000527AF" w:rsidP="000527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Технология открытых задач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открытых задач, т. е. задач, не имеющих однозначного решения и допускающих несколько вариантов правильных ответов.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рисунков;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рассказов;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предложений с использованием 2-3 заданных слов;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предложения различными способами;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предмета из данных материалов;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всевозможных способов употребления предметов;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усовершенствование заданного предмета (изменить игрушку так, чтобы с ней было интересно играть);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разных вариантов классификаций наборов предметов, фигур, букв;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из заданных элементов большого количества предметов;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возможных вариантов следствий необыкновенных событий;</w:t>
      </w:r>
    </w:p>
    <w:p w:rsidR="000527AF" w:rsidRPr="00501D6C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общего между заданными предметами или явлениями;</w:t>
      </w:r>
    </w:p>
    <w:p w:rsidR="000527AF" w:rsidRPr="000527AF" w:rsidRDefault="000527AF" w:rsidP="000527A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предметов в другом качестве.</w:t>
      </w:r>
    </w:p>
    <w:p w:rsidR="000527AF" w:rsidRPr="00501D6C" w:rsidRDefault="000527AF" w:rsidP="0005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9FEF2" wp14:editId="27E64DE0">
                <wp:simplePos x="0" y="0"/>
                <wp:positionH relativeFrom="column">
                  <wp:posOffset>1388745</wp:posOffset>
                </wp:positionH>
                <wp:positionV relativeFrom="paragraph">
                  <wp:posOffset>142875</wp:posOffset>
                </wp:positionV>
                <wp:extent cx="3257550" cy="349885"/>
                <wp:effectExtent l="19050" t="19050" r="19050" b="12065"/>
                <wp:wrapNone/>
                <wp:docPr id="2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9B035F" w:rsidP="000527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Технология ТРИЗ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9FEF2" id="AutoShape 226" o:spid="_x0000_s1029" style="position:absolute;margin-left:109.35pt;margin-top:11.25pt;width:256.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" strokecolor="#8064a2" strokeweight="2.25pt">
                <v:textbox>
                  <w:txbxContent>
                    <w:p w:rsidR="000527AF" w:rsidRPr="000527AF" w:rsidRDefault="009B035F" w:rsidP="000527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Технология ТРИЗ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решения изобретательных задач (ТРИЗ), включающая методы и приемы, набор упражнений, заданий на сообразительность, расшатывающих психологическую инерцию, разрушающих стереотипы:</w:t>
      </w:r>
    </w:p>
    <w:p w:rsidR="000527AF" w:rsidRPr="00501D6C" w:rsidRDefault="000527AF" w:rsidP="000527AF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штурм, активизирующий перебор вариантов для решения проблемы, имеющего следующие особенности: нет критики идей, а только поощрение, анализ (положительного и отрицательного в идее), на основе которого отбираются оригинальные решения;</w:t>
      </w:r>
    </w:p>
    <w:p w:rsidR="000527AF" w:rsidRPr="00501D6C" w:rsidRDefault="000527AF" w:rsidP="000527AF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стектиш (по У. Дж. Гордону): объединение разнородных элементов, основным способом которого является применение разного вида аналогий (прямой, фантастической, символической, компонентной, функциональной, путем гирлянд и ассоциаций).</w:t>
      </w:r>
    </w:p>
    <w:p w:rsidR="000527AF" w:rsidRPr="00501D6C" w:rsidRDefault="000527AF" w:rsidP="000527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65A8C" wp14:editId="2B0C9456">
                <wp:simplePos x="0" y="0"/>
                <wp:positionH relativeFrom="column">
                  <wp:posOffset>1541145</wp:posOffset>
                </wp:positionH>
                <wp:positionV relativeFrom="paragraph">
                  <wp:posOffset>74930</wp:posOffset>
                </wp:positionV>
                <wp:extent cx="3476625" cy="370205"/>
                <wp:effectExtent l="19050" t="19050" r="28575" b="10795"/>
                <wp:wrapNone/>
                <wp:docPr id="2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9B035F" w:rsidP="000527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Технология кейс</w:t>
                            </w:r>
                            <w:r w:rsidR="000527AF"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-иллюстрации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65A8C" id="AutoShape 227" o:spid="_x0000_s1030" style="position:absolute;left:0;text-align:left;margin-left:121.35pt;margin-top:5.9pt;width:273.7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" strokecolor="#8064a2" strokeweight="2.25pt">
                <v:textbox>
                  <w:txbxContent>
                    <w:p w:rsidR="000527AF" w:rsidRPr="000527AF" w:rsidRDefault="009B035F" w:rsidP="000527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Технология кейс</w:t>
                      </w:r>
                      <w:r w:rsidR="000527AF"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-иллюстрации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AF" w:rsidRPr="00501D6C" w:rsidRDefault="000527AF" w:rsidP="00052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Кейс-иллюстрация - знакомство детей с реальной или предполагаемой проблемой и выработку дошкольниками 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0527AF" w:rsidRPr="00501D6C" w:rsidRDefault="000527AF" w:rsidP="0005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501D6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37B2A" wp14:editId="46B8BE84">
                <wp:simplePos x="0" y="0"/>
                <wp:positionH relativeFrom="column">
                  <wp:posOffset>1207770</wp:posOffset>
                </wp:positionH>
                <wp:positionV relativeFrom="paragraph">
                  <wp:posOffset>142240</wp:posOffset>
                </wp:positionV>
                <wp:extent cx="4124325" cy="379730"/>
                <wp:effectExtent l="19050" t="19050" r="28575" b="20320"/>
                <wp:wrapNone/>
                <wp:docPr id="2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0527AF" w:rsidP="000527AF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5FB6">
                              <w:rPr>
                                <w:rFonts w:ascii="Times New Roman" w:hAnsi="Times New Roman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 </w:t>
                            </w:r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Игровые и </w:t>
                            </w:r>
                            <w:proofErr w:type="spellStart"/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арттерапевтические</w:t>
                            </w:r>
                            <w:proofErr w:type="spellEnd"/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психотехники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37B2A" id="AutoShape 228" o:spid="_x0000_s1031" style="position:absolute;left:0;text-align:left;margin-left:95.1pt;margin-top:11.2pt;width:324.7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" strokecolor="#8064a2" strokeweight="2.25pt">
                <v:textbox>
                  <w:txbxContent>
                    <w:p w:rsidR="000527AF" w:rsidRPr="000527AF" w:rsidRDefault="000527AF" w:rsidP="000527AF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65FB6">
                        <w:rPr>
                          <w:rFonts w:ascii="Times New Roman" w:hAnsi="Times New Roman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 </w:t>
                      </w:r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Игровые и </w:t>
                      </w:r>
                      <w:proofErr w:type="spellStart"/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арттерапевтические</w:t>
                      </w:r>
                      <w:proofErr w:type="spellEnd"/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психотехники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0527AF" w:rsidRPr="00501D6C" w:rsidRDefault="000527AF" w:rsidP="0005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0527AF" w:rsidRPr="00537EE6" w:rsidRDefault="000527AF" w:rsidP="0005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Игровые и арт - терапевтические психотехники, отличаются доступностью, легкостью овладения, естественностью для ребенка, возможностью творческих проявлений, естественностью стимулирования </w:t>
      </w: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познавательного развития - выступают как перспективные и эффективные методы развивающей и психотерапевтической деятельности педагога в области ранней психодиагностики и развития познавательных способностей детей.</w:t>
      </w:r>
    </w:p>
    <w:p w:rsidR="000527AF" w:rsidRPr="00537EE6" w:rsidRDefault="000527AF" w:rsidP="0005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зависимости от специфики творческой деятельности и ее продукта наиболее эффективными методами арт-терапии и игровой терапии, стимулирующих развитие познавательных способностей у детей, выступают:</w:t>
      </w:r>
    </w:p>
    <w:p w:rsidR="000527AF" w:rsidRPr="00537EE6" w:rsidRDefault="000527AF" w:rsidP="000527A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сюжетно-ролевая психотерапия, базирующаяся на игровых психотехниках;</w:t>
      </w:r>
    </w:p>
    <w:p w:rsidR="000527AF" w:rsidRPr="00537EE6" w:rsidRDefault="000527AF" w:rsidP="000527A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драмтерапия с разыгрыванием игровых сюжетов и тем;</w:t>
      </w:r>
    </w:p>
    <w:p w:rsidR="000527AF" w:rsidRPr="00537EE6" w:rsidRDefault="000527AF" w:rsidP="000527A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рисуночная арт-терапия, базирующаяся на изобразительной деятельности с использованием игровых психотехник;</w:t>
      </w:r>
    </w:p>
    <w:p w:rsidR="000527AF" w:rsidRPr="00537EE6" w:rsidRDefault="000527AF" w:rsidP="000527AF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куклотерапия с подготовкой и разыгрыванием сюжетов;</w:t>
      </w:r>
    </w:p>
    <w:p w:rsidR="000527AF" w:rsidRPr="00537EE6" w:rsidRDefault="000527AF" w:rsidP="000527AF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37E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музыкотерапия как сопровождающий вид психотерапии и психокоррекции психических состояний ребенка и т.п.</w:t>
      </w:r>
    </w:p>
    <w:p w:rsidR="000527AF" w:rsidRPr="00501D6C" w:rsidRDefault="000527AF" w:rsidP="00052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D6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1BA00" wp14:editId="7DF968FD">
                <wp:simplePos x="0" y="0"/>
                <wp:positionH relativeFrom="column">
                  <wp:posOffset>1223010</wp:posOffset>
                </wp:positionH>
                <wp:positionV relativeFrom="paragraph">
                  <wp:posOffset>114300</wp:posOffset>
                </wp:positionV>
                <wp:extent cx="4124325" cy="379730"/>
                <wp:effectExtent l="19050" t="19050" r="28575" b="20320"/>
                <wp:wrapNone/>
                <wp:docPr id="2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AF" w:rsidRPr="000527AF" w:rsidRDefault="000527AF" w:rsidP="000527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27A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Интерактивные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1BA00" id="AutoShape 229" o:spid="_x0000_s1032" style="position:absolute;left:0;text-align:left;margin-left:96.3pt;margin-top:9pt;width:324.7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" strokecolor="#8064a2" strokeweight="2.25pt">
                <v:textbox>
                  <w:txbxContent>
                    <w:p w:rsidR="000527AF" w:rsidRPr="000527AF" w:rsidRDefault="000527AF" w:rsidP="000527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27AF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Интерактивные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7AF" w:rsidRPr="00501D6C" w:rsidRDefault="000527AF" w:rsidP="00052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7AF" w:rsidRPr="00501D6C" w:rsidRDefault="000527AF" w:rsidP="000527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7AF" w:rsidRPr="00537EE6" w:rsidRDefault="000527AF" w:rsidP="00537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EE6">
        <w:rPr>
          <w:rFonts w:ascii="Times New Roman" w:eastAsia="Calibri" w:hAnsi="Times New Roman" w:cs="Times New Roman"/>
          <w:sz w:val="28"/>
          <w:szCs w:val="28"/>
        </w:rPr>
        <w:t xml:space="preserve">Игра – как основная форма организации детской жизни – это конкретное самовыражение ребёнка и способ его приспособления к собственному миру. Использование интерактивной доски, показывает, что развитие может быть более интересным: дети чувствуют себя комфортнее, они с желанием выходят к доске и выполняют задания, то есть у детей появляется мотивация, </w:t>
      </w:r>
      <w:r w:rsidR="00896DD0" w:rsidRPr="00537EE6">
        <w:rPr>
          <w:rFonts w:ascii="Times New Roman" w:eastAsia="Calibri" w:hAnsi="Times New Roman" w:cs="Times New Roman"/>
          <w:sz w:val="28"/>
          <w:szCs w:val="28"/>
        </w:rPr>
        <w:t>что является</w:t>
      </w:r>
      <w:r w:rsidRPr="00537EE6">
        <w:rPr>
          <w:rFonts w:ascii="Times New Roman" w:eastAsia="Calibri" w:hAnsi="Times New Roman" w:cs="Times New Roman"/>
          <w:sz w:val="28"/>
          <w:szCs w:val="28"/>
        </w:rPr>
        <w:t xml:space="preserve"> эффективным способом повышения мотивации и индивидуализации развития способностей дошкольников.</w:t>
      </w:r>
      <w:r w:rsidR="009037C6" w:rsidRPr="00537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EE6">
        <w:rPr>
          <w:rFonts w:ascii="Times New Roman" w:eastAsia="Calibri" w:hAnsi="Times New Roman" w:cs="Times New Roman"/>
          <w:sz w:val="28"/>
          <w:szCs w:val="28"/>
        </w:rPr>
        <w:t xml:space="preserve">Применение мультимедиа технологий (цвета, графики, звука, современных средств видеотехники, анимации) позволяет моделировать различные ситуации из окружающей социальной среды. </w:t>
      </w:r>
    </w:p>
    <w:p w:rsidR="009037C6" w:rsidRPr="00537EE6" w:rsidRDefault="000B04E5" w:rsidP="00537EE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 xml:space="preserve">Такой концептуальный подход к формированию компетенций педагога, необходимых для работы с </w:t>
      </w:r>
      <w:r w:rsidR="009037C6" w:rsidRPr="00537EE6">
        <w:rPr>
          <w:rFonts w:ascii="Times New Roman" w:hAnsi="Times New Roman" w:cs="Times New Roman"/>
          <w:sz w:val="28"/>
        </w:rPr>
        <w:t>одарёнными детьми</w:t>
      </w:r>
      <w:r w:rsidRPr="00537EE6">
        <w:rPr>
          <w:rFonts w:ascii="Times New Roman" w:hAnsi="Times New Roman" w:cs="Times New Roman"/>
          <w:sz w:val="28"/>
        </w:rPr>
        <w:t xml:space="preserve"> позволяет разработать систему требований к деятельности и личности педагога, содержание, методы и технологии</w:t>
      </w:r>
      <w:r w:rsidR="009037C6" w:rsidRPr="00537EE6">
        <w:rPr>
          <w:rFonts w:ascii="Times New Roman" w:hAnsi="Times New Roman" w:cs="Times New Roman"/>
          <w:sz w:val="28"/>
        </w:rPr>
        <w:t xml:space="preserve"> повышения компетенций и подготовки</w:t>
      </w:r>
      <w:r w:rsidRPr="00537EE6">
        <w:rPr>
          <w:rFonts w:ascii="Times New Roman" w:hAnsi="Times New Roman" w:cs="Times New Roman"/>
          <w:sz w:val="28"/>
        </w:rPr>
        <w:t xml:space="preserve"> педагога к работе с </w:t>
      </w:r>
      <w:r w:rsidR="009037C6" w:rsidRPr="00537EE6">
        <w:rPr>
          <w:rFonts w:ascii="Times New Roman" w:hAnsi="Times New Roman" w:cs="Times New Roman"/>
          <w:sz w:val="28"/>
        </w:rPr>
        <w:t xml:space="preserve">данной категорией детей. </w:t>
      </w:r>
      <w:r w:rsidRPr="00537EE6">
        <w:rPr>
          <w:rFonts w:ascii="Times New Roman" w:hAnsi="Times New Roman" w:cs="Times New Roman"/>
          <w:sz w:val="28"/>
        </w:rPr>
        <w:t xml:space="preserve"> </w:t>
      </w:r>
      <w:r w:rsidR="009037C6" w:rsidRPr="00537EE6">
        <w:rPr>
          <w:rFonts w:ascii="Times New Roman" w:hAnsi="Times New Roman" w:cs="Times New Roman"/>
          <w:sz w:val="28"/>
        </w:rPr>
        <w:t>П</w:t>
      </w:r>
      <w:r w:rsidRPr="00537EE6">
        <w:rPr>
          <w:rFonts w:ascii="Times New Roman" w:hAnsi="Times New Roman" w:cs="Times New Roman"/>
          <w:sz w:val="28"/>
        </w:rPr>
        <w:t xml:space="preserve">оказатели, критерии и методы оценивания результатов формирования соответствующих компетенций и в </w:t>
      </w:r>
      <w:r w:rsidR="009037C6" w:rsidRPr="00537EE6">
        <w:rPr>
          <w:rFonts w:ascii="Times New Roman" w:hAnsi="Times New Roman" w:cs="Times New Roman"/>
          <w:sz w:val="28"/>
        </w:rPr>
        <w:t xml:space="preserve">целом позволяют </w:t>
      </w:r>
      <w:r w:rsidRPr="00537EE6">
        <w:rPr>
          <w:rFonts w:ascii="Times New Roman" w:hAnsi="Times New Roman" w:cs="Times New Roman"/>
          <w:sz w:val="28"/>
        </w:rPr>
        <w:t xml:space="preserve">повысить эффективность деятельности педагогов. </w:t>
      </w:r>
    </w:p>
    <w:p w:rsidR="000B04E5" w:rsidRPr="009037C6" w:rsidRDefault="000B04E5" w:rsidP="00537EE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37EE6">
        <w:rPr>
          <w:rFonts w:ascii="Times New Roman" w:hAnsi="Times New Roman" w:cs="Times New Roman"/>
          <w:sz w:val="28"/>
        </w:rPr>
        <w:t xml:space="preserve">В заключение хотелось бы отметить, </w:t>
      </w:r>
      <w:r w:rsidRPr="009037C6">
        <w:rPr>
          <w:rFonts w:ascii="Times New Roman" w:hAnsi="Times New Roman" w:cs="Times New Roman"/>
          <w:sz w:val="28"/>
        </w:rPr>
        <w:t xml:space="preserve">что работа педагога с одаренными детьми — это сложный и никогда не прекращающийся процесс. Развитие творческой деятельности необходимо для любого человека. Заниматься развитием интеллектуальных и творческих способностей необходимо. И, прежде всего потому, что полное раскрытие способностей </w:t>
      </w:r>
      <w:r w:rsidR="009037C6" w:rsidRPr="009037C6">
        <w:rPr>
          <w:rFonts w:ascii="Times New Roman" w:hAnsi="Times New Roman" w:cs="Times New Roman"/>
          <w:sz w:val="28"/>
        </w:rPr>
        <w:t>ребенка</w:t>
      </w:r>
      <w:r w:rsidRPr="009037C6">
        <w:rPr>
          <w:rFonts w:ascii="Times New Roman" w:hAnsi="Times New Roman" w:cs="Times New Roman"/>
          <w:sz w:val="28"/>
        </w:rPr>
        <w:t xml:space="preserve"> важно не только для него самого, но и для общества в целом. Не талантливых детей нет. Важно только научить их раскрыть свои способности, поверить в себя. </w:t>
      </w:r>
      <w:r w:rsidR="009037C6" w:rsidRPr="009037C6">
        <w:rPr>
          <w:rFonts w:ascii="Times New Roman" w:hAnsi="Times New Roman" w:cs="Times New Roman"/>
          <w:sz w:val="28"/>
        </w:rPr>
        <w:t>И э</w:t>
      </w:r>
      <w:r w:rsidRPr="009037C6">
        <w:rPr>
          <w:rFonts w:ascii="Times New Roman" w:hAnsi="Times New Roman" w:cs="Times New Roman"/>
          <w:sz w:val="28"/>
        </w:rPr>
        <w:t xml:space="preserve">то </w:t>
      </w:r>
      <w:r w:rsidR="009037C6" w:rsidRPr="009037C6">
        <w:rPr>
          <w:rFonts w:ascii="Times New Roman" w:hAnsi="Times New Roman" w:cs="Times New Roman"/>
          <w:sz w:val="28"/>
        </w:rPr>
        <w:t>наша с вами основная задача!</w:t>
      </w:r>
    </w:p>
    <w:p w:rsidR="00896DD0" w:rsidRDefault="00896DD0" w:rsidP="00052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DD0" w:rsidRDefault="00896DD0" w:rsidP="00052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DD0" w:rsidRPr="00896DD0" w:rsidRDefault="00896DD0" w:rsidP="00896DD0">
      <w:pPr>
        <w:pStyle w:val="a7"/>
        <w:numPr>
          <w:ilvl w:val="0"/>
          <w:numId w:val="13"/>
        </w:num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896DD0">
        <w:rPr>
          <w:rFonts w:eastAsia="Calibri"/>
          <w:b/>
          <w:sz w:val="28"/>
          <w:szCs w:val="28"/>
        </w:rPr>
        <w:lastRenderedPageBreak/>
        <w:t>Практическая часть мастер-класса.</w:t>
      </w:r>
    </w:p>
    <w:p w:rsidR="00896DD0" w:rsidRDefault="00896DD0" w:rsidP="00052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05E" w:rsidRDefault="000B04E5" w:rsidP="009B035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96DD0">
        <w:rPr>
          <w:rFonts w:ascii="Times New Roman" w:hAnsi="Times New Roman" w:cs="Times New Roman"/>
          <w:sz w:val="28"/>
        </w:rPr>
        <w:t>Работа с одаренным ребенком может быть насыщенной, всесторонней и, главное, результативной при выборе проверенной методики. На сегодняшний день инструментов для работы достаточно. В практической части мастер-класса</w:t>
      </w:r>
      <w:r w:rsidR="00D11729">
        <w:rPr>
          <w:rFonts w:ascii="Times New Roman" w:hAnsi="Times New Roman" w:cs="Times New Roman"/>
          <w:sz w:val="28"/>
        </w:rPr>
        <w:t>:</w:t>
      </w:r>
      <w:r w:rsidR="00896DD0">
        <w:rPr>
          <w:rFonts w:ascii="Times New Roman" w:hAnsi="Times New Roman" w:cs="Times New Roman"/>
          <w:sz w:val="28"/>
        </w:rPr>
        <w:t xml:space="preserve"> «</w:t>
      </w:r>
      <w:r w:rsidR="00D11729" w:rsidRPr="00D11729">
        <w:rPr>
          <w:rFonts w:ascii="Times New Roman" w:hAnsi="Times New Roman" w:cs="Times New Roman"/>
          <w:sz w:val="28"/>
        </w:rPr>
        <w:t>Совершенствование профессиональных компетенций педагогов ДОО по вопросам одаренности в условиях детского сада»</w:t>
      </w:r>
      <w:r w:rsidR="00D11729">
        <w:rPr>
          <w:rFonts w:ascii="Times New Roman" w:hAnsi="Times New Roman" w:cs="Times New Roman"/>
          <w:sz w:val="28"/>
        </w:rPr>
        <w:t xml:space="preserve"> </w:t>
      </w:r>
      <w:r w:rsidR="00896DD0">
        <w:rPr>
          <w:rFonts w:ascii="Times New Roman" w:hAnsi="Times New Roman" w:cs="Times New Roman"/>
          <w:sz w:val="28"/>
        </w:rPr>
        <w:t xml:space="preserve">предлагается рассмотреть </w:t>
      </w:r>
      <w:r w:rsidR="005F305E">
        <w:rPr>
          <w:rFonts w:ascii="Times New Roman" w:hAnsi="Times New Roman" w:cs="Times New Roman"/>
          <w:sz w:val="28"/>
        </w:rPr>
        <w:t xml:space="preserve">несколько методик: метод «Робинзон Крузо» и </w:t>
      </w:r>
      <w:r w:rsidR="009B035F">
        <w:rPr>
          <w:rFonts w:ascii="Times New Roman" w:hAnsi="Times New Roman" w:cs="Times New Roman"/>
          <w:sz w:val="28"/>
        </w:rPr>
        <w:t xml:space="preserve">«Визуальный код». </w:t>
      </w:r>
    </w:p>
    <w:p w:rsidR="00896DD0" w:rsidRDefault="00896DD0" w:rsidP="00D1172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896DD0" w:rsidRDefault="00896DD0" w:rsidP="00896DD0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896DD0" w:rsidRDefault="00896DD0" w:rsidP="00896DD0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67011" w:rsidRPr="00896DD0" w:rsidRDefault="00D67011" w:rsidP="00896DD0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F26743" w:rsidRPr="00F26743" w:rsidRDefault="00F26743" w:rsidP="00F267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26743" w:rsidRPr="0083067F" w:rsidRDefault="00F26743" w:rsidP="0083067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sectPr w:rsidR="00F26743" w:rsidRPr="0083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16"/>
    <w:multiLevelType w:val="hybridMultilevel"/>
    <w:tmpl w:val="F62697A0"/>
    <w:lvl w:ilvl="0" w:tplc="9CB8D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8C3800"/>
    <w:multiLevelType w:val="hybridMultilevel"/>
    <w:tmpl w:val="1074A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7D4805"/>
    <w:multiLevelType w:val="hybridMultilevel"/>
    <w:tmpl w:val="3F563E48"/>
    <w:lvl w:ilvl="0" w:tplc="A2564FD6">
      <w:numFmt w:val="bullet"/>
      <w:lvlText w:val="−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C67616">
      <w:numFmt w:val="bullet"/>
      <w:lvlText w:val="•"/>
      <w:lvlJc w:val="left"/>
      <w:pPr>
        <w:ind w:left="598" w:hanging="228"/>
      </w:pPr>
      <w:rPr>
        <w:rFonts w:hint="default"/>
        <w:lang w:val="ru-RU" w:eastAsia="ru-RU" w:bidi="ru-RU"/>
      </w:rPr>
    </w:lvl>
    <w:lvl w:ilvl="2" w:tplc="8F32E21E">
      <w:numFmt w:val="bullet"/>
      <w:lvlText w:val="•"/>
      <w:lvlJc w:val="left"/>
      <w:pPr>
        <w:ind w:left="1076" w:hanging="228"/>
      </w:pPr>
      <w:rPr>
        <w:rFonts w:hint="default"/>
        <w:lang w:val="ru-RU" w:eastAsia="ru-RU" w:bidi="ru-RU"/>
      </w:rPr>
    </w:lvl>
    <w:lvl w:ilvl="3" w:tplc="4314D58A">
      <w:numFmt w:val="bullet"/>
      <w:lvlText w:val="•"/>
      <w:lvlJc w:val="left"/>
      <w:pPr>
        <w:ind w:left="1554" w:hanging="228"/>
      </w:pPr>
      <w:rPr>
        <w:rFonts w:hint="default"/>
        <w:lang w:val="ru-RU" w:eastAsia="ru-RU" w:bidi="ru-RU"/>
      </w:rPr>
    </w:lvl>
    <w:lvl w:ilvl="4" w:tplc="9BD02334">
      <w:numFmt w:val="bullet"/>
      <w:lvlText w:val="•"/>
      <w:lvlJc w:val="left"/>
      <w:pPr>
        <w:ind w:left="2032" w:hanging="228"/>
      </w:pPr>
      <w:rPr>
        <w:rFonts w:hint="default"/>
        <w:lang w:val="ru-RU" w:eastAsia="ru-RU" w:bidi="ru-RU"/>
      </w:rPr>
    </w:lvl>
    <w:lvl w:ilvl="5" w:tplc="EC48387A">
      <w:numFmt w:val="bullet"/>
      <w:lvlText w:val="•"/>
      <w:lvlJc w:val="left"/>
      <w:pPr>
        <w:ind w:left="2511" w:hanging="228"/>
      </w:pPr>
      <w:rPr>
        <w:rFonts w:hint="default"/>
        <w:lang w:val="ru-RU" w:eastAsia="ru-RU" w:bidi="ru-RU"/>
      </w:rPr>
    </w:lvl>
    <w:lvl w:ilvl="6" w:tplc="F1CA7590">
      <w:numFmt w:val="bullet"/>
      <w:lvlText w:val="•"/>
      <w:lvlJc w:val="left"/>
      <w:pPr>
        <w:ind w:left="2989" w:hanging="228"/>
      </w:pPr>
      <w:rPr>
        <w:rFonts w:hint="default"/>
        <w:lang w:val="ru-RU" w:eastAsia="ru-RU" w:bidi="ru-RU"/>
      </w:rPr>
    </w:lvl>
    <w:lvl w:ilvl="7" w:tplc="AB1CD31A">
      <w:numFmt w:val="bullet"/>
      <w:lvlText w:val="•"/>
      <w:lvlJc w:val="left"/>
      <w:pPr>
        <w:ind w:left="3467" w:hanging="228"/>
      </w:pPr>
      <w:rPr>
        <w:rFonts w:hint="default"/>
        <w:lang w:val="ru-RU" w:eastAsia="ru-RU" w:bidi="ru-RU"/>
      </w:rPr>
    </w:lvl>
    <w:lvl w:ilvl="8" w:tplc="1DDE3760">
      <w:numFmt w:val="bullet"/>
      <w:lvlText w:val="•"/>
      <w:lvlJc w:val="left"/>
      <w:pPr>
        <w:ind w:left="3945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2E425AF0"/>
    <w:multiLevelType w:val="hybridMultilevel"/>
    <w:tmpl w:val="01F8BEC4"/>
    <w:lvl w:ilvl="0" w:tplc="FDFE9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054C"/>
    <w:multiLevelType w:val="hybridMultilevel"/>
    <w:tmpl w:val="25688E9A"/>
    <w:lvl w:ilvl="0" w:tplc="E59AF9E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206AF"/>
    <w:multiLevelType w:val="hybridMultilevel"/>
    <w:tmpl w:val="7DB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63F"/>
    <w:multiLevelType w:val="hybridMultilevel"/>
    <w:tmpl w:val="D6FAD0D4"/>
    <w:lvl w:ilvl="0" w:tplc="E4DC7B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78EF"/>
    <w:multiLevelType w:val="hybridMultilevel"/>
    <w:tmpl w:val="030416E8"/>
    <w:lvl w:ilvl="0" w:tplc="0BA401CA">
      <w:start w:val="1"/>
      <w:numFmt w:val="decimal"/>
      <w:lvlText w:val="%1."/>
      <w:lvlJc w:val="left"/>
      <w:pPr>
        <w:ind w:left="7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50C2774A"/>
    <w:multiLevelType w:val="hybridMultilevel"/>
    <w:tmpl w:val="D28E06DC"/>
    <w:lvl w:ilvl="0" w:tplc="949CC9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67F0"/>
    <w:multiLevelType w:val="hybridMultilevel"/>
    <w:tmpl w:val="1F7E8064"/>
    <w:lvl w:ilvl="0" w:tplc="17EE43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001AF"/>
    <w:multiLevelType w:val="hybridMultilevel"/>
    <w:tmpl w:val="8F3EB78C"/>
    <w:lvl w:ilvl="0" w:tplc="0158EA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3B5F"/>
    <w:multiLevelType w:val="hybridMultilevel"/>
    <w:tmpl w:val="6902E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343F94"/>
    <w:multiLevelType w:val="hybridMultilevel"/>
    <w:tmpl w:val="BFBA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4A"/>
    <w:rsid w:val="000418B3"/>
    <w:rsid w:val="000527AF"/>
    <w:rsid w:val="000B04E5"/>
    <w:rsid w:val="0037388C"/>
    <w:rsid w:val="00484EBC"/>
    <w:rsid w:val="004954A1"/>
    <w:rsid w:val="00537EE6"/>
    <w:rsid w:val="005C07D8"/>
    <w:rsid w:val="005F305E"/>
    <w:rsid w:val="005F7EB9"/>
    <w:rsid w:val="00600387"/>
    <w:rsid w:val="0066644A"/>
    <w:rsid w:val="00706B80"/>
    <w:rsid w:val="0077049D"/>
    <w:rsid w:val="0083067F"/>
    <w:rsid w:val="00830B1E"/>
    <w:rsid w:val="008522D5"/>
    <w:rsid w:val="00896DD0"/>
    <w:rsid w:val="009037C6"/>
    <w:rsid w:val="009B035F"/>
    <w:rsid w:val="009C7B40"/>
    <w:rsid w:val="009E1B72"/>
    <w:rsid w:val="00A0554E"/>
    <w:rsid w:val="00A16881"/>
    <w:rsid w:val="00A20D0A"/>
    <w:rsid w:val="00BB5ED7"/>
    <w:rsid w:val="00CD212E"/>
    <w:rsid w:val="00D004A2"/>
    <w:rsid w:val="00D11729"/>
    <w:rsid w:val="00D63969"/>
    <w:rsid w:val="00D67011"/>
    <w:rsid w:val="00DA149C"/>
    <w:rsid w:val="00F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BB4C-97C4-4DE8-B794-1FF9EB9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7EB9"/>
    <w:pPr>
      <w:spacing w:after="0" w:line="240" w:lineRule="auto"/>
    </w:pPr>
  </w:style>
  <w:style w:type="paragraph" w:customStyle="1" w:styleId="Pa6">
    <w:name w:val="Pa6"/>
    <w:basedOn w:val="Default"/>
    <w:next w:val="Default"/>
    <w:uiPriority w:val="99"/>
    <w:rsid w:val="005F7EB9"/>
    <w:pPr>
      <w:spacing w:line="201" w:lineRule="atLeast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600387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D63969"/>
    <w:pPr>
      <w:widowControl w:val="0"/>
      <w:autoSpaceDE w:val="0"/>
      <w:autoSpaceDN w:val="0"/>
      <w:spacing w:after="0" w:line="240" w:lineRule="auto"/>
      <w:ind w:left="11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63969"/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1"/>
    <w:qFormat/>
    <w:rsid w:val="00D63969"/>
    <w:pPr>
      <w:widowControl w:val="0"/>
      <w:autoSpaceDE w:val="0"/>
      <w:autoSpaceDN w:val="0"/>
      <w:spacing w:after="0" w:line="240" w:lineRule="auto"/>
      <w:ind w:left="112" w:right="104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C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D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4%D1%84%D0%B5%D1%80%D0%B5%D0%BD%D1%86%D0%B8%D0%B0%D0%BB%D1%8C%D0%BD%D0%B0%D1%8F_%D0%BF%D1%81%D0%B8%D1%85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0%B4%D0%B0%D0%B3%D0%BE%D0%B3%D0%B8%D1%87%D0%B5%D1%81%D0%BA%D0%B0%D1%8F_%D0%BF%D1%81%D0%B8%D1%85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%D0%B8%D1%8F_%D1%82%D1%80%D1%83%D0%B4%D0%B0" TargetMode="External"/><Relationship Id="rId5" Type="http://schemas.openxmlformats.org/officeDocument/2006/relationships/hyperlink" Target="https://ru.wikipedia.org/wiki/%D0%9F%D1%81%D0%B8%D1%85%D0%BE%D0%BB%D0%BE%D0%B3%D0%B8%D1%87%D0%B5%D1%81%D0%BA%D0%B8%D0%B9_%D0%B8%D0%BD%D1%81%D1%82%D0%B8%D1%82%D1%83%D1%82_%D0%B8%D0%BC%D0%B5%D0%BD%D0%B8_%D0%9B._%D0%93._%D0%A9%D1%83%D0%BA%D0%B8%D0%BD%D0%BE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2020-11-03T07:49:00Z</dcterms:created>
  <dcterms:modified xsi:type="dcterms:W3CDTF">2020-11-10T12:35:00Z</dcterms:modified>
</cp:coreProperties>
</file>